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ED27E" w14:textId="2C34D12E" w:rsidR="004C42D3" w:rsidRPr="004C42D3" w:rsidRDefault="004C42D3" w:rsidP="441CBFF4">
      <w:pPr>
        <w:tabs>
          <w:tab w:val="center" w:pos="4536"/>
          <w:tab w:val="right" w:pos="9072"/>
        </w:tabs>
        <w:spacing w:after="0" w:line="240" w:lineRule="auto"/>
        <w:rPr>
          <w:rFonts w:asciiTheme="majorHAnsi" w:eastAsia="Arial" w:hAnsiTheme="majorHAnsi" w:cstheme="majorBidi"/>
          <w:color w:val="006837"/>
          <w:sz w:val="36"/>
          <w:szCs w:val="36"/>
          <w:lang w:eastAsia="nl-NL"/>
        </w:rPr>
      </w:pPr>
      <w:r w:rsidRPr="441CBFF4">
        <w:rPr>
          <w:rFonts w:asciiTheme="majorHAnsi" w:eastAsia="Arial" w:hAnsiTheme="majorHAnsi" w:cstheme="majorBidi"/>
          <w:color w:val="006837"/>
          <w:sz w:val="36"/>
          <w:szCs w:val="36"/>
          <w:lang w:eastAsia="nl-NL"/>
        </w:rPr>
        <w:t xml:space="preserve">Verdiepende training T3: </w:t>
      </w:r>
      <w:r w:rsidR="006D16BB">
        <w:rPr>
          <w:rFonts w:asciiTheme="majorHAnsi" w:eastAsia="Arial" w:hAnsiTheme="majorHAnsi" w:cstheme="majorBidi"/>
          <w:color w:val="006837"/>
          <w:sz w:val="36"/>
          <w:szCs w:val="36"/>
          <w:lang w:eastAsia="nl-NL"/>
        </w:rPr>
        <w:t xml:space="preserve">Voortgang monitoren – Case </w:t>
      </w:r>
      <w:proofErr w:type="spellStart"/>
      <w:r w:rsidR="006D16BB">
        <w:rPr>
          <w:rFonts w:asciiTheme="majorHAnsi" w:eastAsia="Arial" w:hAnsiTheme="majorHAnsi" w:cstheme="majorBidi"/>
          <w:color w:val="006837"/>
          <w:sz w:val="36"/>
          <w:szCs w:val="36"/>
          <w:lang w:eastAsia="nl-NL"/>
        </w:rPr>
        <w:t>based</w:t>
      </w:r>
      <w:proofErr w:type="spellEnd"/>
      <w:r w:rsidR="006D16BB">
        <w:rPr>
          <w:rFonts w:asciiTheme="majorHAnsi" w:eastAsia="Arial" w:hAnsiTheme="majorHAnsi" w:cstheme="majorBidi"/>
          <w:color w:val="006837"/>
          <w:sz w:val="36"/>
          <w:szCs w:val="36"/>
          <w:lang w:eastAsia="nl-NL"/>
        </w:rPr>
        <w:t xml:space="preserve"> discussie</w:t>
      </w:r>
    </w:p>
    <w:p w14:paraId="7E00B473" w14:textId="1C91247E" w:rsidR="00465DAD" w:rsidRDefault="00465DAD" w:rsidP="004F421C"/>
    <w:p w14:paraId="4019BC97" w14:textId="77777777" w:rsidR="00D960C3" w:rsidRDefault="00D960C3" w:rsidP="00D960C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Begeleiders in de praktijk zijn over het algemeen al gewend om instrumenten in te zetten om de voortgang van studenten te monitoren, feedback te geven en informatie vast te leggen. </w:t>
      </w:r>
      <w:r>
        <w:rPr>
          <w:rStyle w:val="eop"/>
          <w:rFonts w:ascii="Calibri" w:hAnsi="Calibri" w:cs="Calibri"/>
          <w:sz w:val="22"/>
          <w:szCs w:val="22"/>
        </w:rPr>
        <w:t> </w:t>
      </w:r>
    </w:p>
    <w:p w14:paraId="3664D502" w14:textId="77777777" w:rsidR="00D960C3" w:rsidRDefault="00D960C3" w:rsidP="00D960C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Wat betekent het voor de praktijk om die instrumenten in te zetten in het kader van toevertrouwen?  Wat wordt er anders? Waarom gebruik maken van landelijke categorieën en instrumenten? </w:t>
      </w:r>
      <w:r>
        <w:rPr>
          <w:rStyle w:val="eop"/>
          <w:rFonts w:ascii="Calibri" w:hAnsi="Calibri" w:cs="Calibri"/>
          <w:sz w:val="22"/>
          <w:szCs w:val="22"/>
        </w:rPr>
        <w:t> </w:t>
      </w:r>
    </w:p>
    <w:p w14:paraId="554C73A2" w14:textId="77777777" w:rsidR="00D960C3" w:rsidRDefault="00D960C3" w:rsidP="00D960C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DCEC43F" w14:textId="77777777" w:rsidR="00D960C3" w:rsidRPr="00D960C3" w:rsidRDefault="00D960C3" w:rsidP="00D960C3">
      <w:pPr>
        <w:pStyle w:val="paragraph"/>
        <w:spacing w:before="0" w:beforeAutospacing="0" w:after="0" w:afterAutospacing="0"/>
        <w:textAlignment w:val="baseline"/>
        <w:rPr>
          <w:rStyle w:val="normaltextrun"/>
          <w:rFonts w:ascii="Calibri" w:hAnsi="Calibri" w:cs="Calibri"/>
          <w:b/>
          <w:sz w:val="22"/>
          <w:szCs w:val="22"/>
        </w:rPr>
      </w:pPr>
      <w:r w:rsidRPr="00D960C3">
        <w:rPr>
          <w:rStyle w:val="normaltextrun"/>
          <w:rFonts w:ascii="Calibri" w:hAnsi="Calibri" w:cs="Calibri"/>
          <w:b/>
          <w:sz w:val="22"/>
          <w:szCs w:val="22"/>
        </w:rPr>
        <w:t>DOEL</w:t>
      </w:r>
    </w:p>
    <w:p w14:paraId="70FCF9BF" w14:textId="23646AB3" w:rsidR="00D960C3" w:rsidRDefault="00D960C3" w:rsidP="00D960C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Na de training kunnen praktijk- en werkbegeleiders met de volgende vragen zelf aan de slag in de praktijk: </w:t>
      </w:r>
    </w:p>
    <w:p w14:paraId="340603CE" w14:textId="77777777" w:rsidR="00D960C3" w:rsidRDefault="00D960C3" w:rsidP="00D960C3">
      <w:pPr>
        <w:pStyle w:val="paragraph"/>
        <w:numPr>
          <w:ilvl w:val="0"/>
          <w:numId w:val="10"/>
        </w:numPr>
        <w:spacing w:before="0" w:beforeAutospacing="0" w:after="0" w:afterAutospacing="0"/>
        <w:ind w:left="0" w:firstLine="0"/>
        <w:textAlignment w:val="baseline"/>
        <w:rPr>
          <w:rFonts w:ascii="Calibri" w:hAnsi="Calibri" w:cs="Calibri"/>
          <w:sz w:val="22"/>
          <w:szCs w:val="22"/>
        </w:rPr>
      </w:pPr>
      <w:r>
        <w:rPr>
          <w:rStyle w:val="normaltextrun"/>
          <w:rFonts w:ascii="Calibri" w:hAnsi="Calibri" w:cs="Calibri"/>
          <w:sz w:val="22"/>
          <w:szCs w:val="22"/>
        </w:rPr>
        <w:t>Welke toetsinstrumenten gebruik je bij het monitoren van de voortgang en op welk moment? </w:t>
      </w:r>
      <w:r>
        <w:rPr>
          <w:rStyle w:val="eop"/>
          <w:rFonts w:ascii="Calibri" w:hAnsi="Calibri" w:cs="Calibri"/>
          <w:sz w:val="22"/>
          <w:szCs w:val="22"/>
        </w:rPr>
        <w:t> </w:t>
      </w:r>
    </w:p>
    <w:p w14:paraId="65CCD392" w14:textId="77777777" w:rsidR="00D960C3" w:rsidRDefault="00D960C3" w:rsidP="00D960C3">
      <w:pPr>
        <w:pStyle w:val="paragraph"/>
        <w:numPr>
          <w:ilvl w:val="0"/>
          <w:numId w:val="11"/>
        </w:numPr>
        <w:spacing w:before="0" w:beforeAutospacing="0" w:after="0" w:afterAutospacing="0"/>
        <w:ind w:left="0" w:firstLine="0"/>
        <w:textAlignment w:val="baseline"/>
        <w:rPr>
          <w:rFonts w:ascii="Calibri" w:hAnsi="Calibri" w:cs="Calibri"/>
          <w:sz w:val="22"/>
          <w:szCs w:val="22"/>
        </w:rPr>
      </w:pPr>
      <w:r>
        <w:rPr>
          <w:rStyle w:val="normaltextrun"/>
          <w:rFonts w:ascii="Calibri" w:hAnsi="Calibri" w:cs="Calibri"/>
          <w:sz w:val="22"/>
          <w:szCs w:val="22"/>
        </w:rPr>
        <w:t>Hoe gebruik je die instrumenten? Vooral de case </w:t>
      </w:r>
      <w:proofErr w:type="spellStart"/>
      <w:r>
        <w:rPr>
          <w:rStyle w:val="normaltextrun"/>
          <w:rFonts w:ascii="Calibri" w:hAnsi="Calibri" w:cs="Calibri"/>
          <w:sz w:val="22"/>
          <w:szCs w:val="22"/>
        </w:rPr>
        <w:t>based</w:t>
      </w:r>
      <w:proofErr w:type="spellEnd"/>
      <w:r>
        <w:rPr>
          <w:rStyle w:val="normaltextrun"/>
          <w:rFonts w:ascii="Calibri" w:hAnsi="Calibri" w:cs="Calibri"/>
          <w:sz w:val="22"/>
          <w:szCs w:val="22"/>
        </w:rPr>
        <w:t> discussie (CBD) komt aan bod. </w:t>
      </w:r>
      <w:r>
        <w:rPr>
          <w:rStyle w:val="eop"/>
          <w:rFonts w:ascii="Calibri" w:hAnsi="Calibri" w:cs="Calibri"/>
          <w:sz w:val="22"/>
          <w:szCs w:val="22"/>
        </w:rPr>
        <w:t> </w:t>
      </w:r>
    </w:p>
    <w:p w14:paraId="7DDD6ACB" w14:textId="77777777" w:rsidR="00D960C3" w:rsidRDefault="00D960C3" w:rsidP="00D960C3">
      <w:pPr>
        <w:pStyle w:val="paragraph"/>
        <w:numPr>
          <w:ilvl w:val="0"/>
          <w:numId w:val="11"/>
        </w:numPr>
        <w:spacing w:before="0" w:beforeAutospacing="0" w:after="0" w:afterAutospacing="0"/>
        <w:ind w:left="0" w:firstLine="0"/>
        <w:textAlignment w:val="baseline"/>
        <w:rPr>
          <w:rFonts w:ascii="Calibri" w:hAnsi="Calibri" w:cs="Calibri"/>
          <w:sz w:val="22"/>
          <w:szCs w:val="22"/>
        </w:rPr>
      </w:pPr>
      <w:r>
        <w:rPr>
          <w:rStyle w:val="normaltextrun"/>
          <w:rFonts w:ascii="Calibri" w:hAnsi="Calibri" w:cs="Calibri"/>
          <w:sz w:val="22"/>
          <w:szCs w:val="22"/>
        </w:rPr>
        <w:t>Welke informatie geef je als begeleider aan de student en begeleidersgroep over de voortgang? </w:t>
      </w:r>
      <w:r>
        <w:rPr>
          <w:rStyle w:val="eop"/>
          <w:rFonts w:ascii="Calibri" w:hAnsi="Calibri" w:cs="Calibri"/>
          <w:sz w:val="22"/>
          <w:szCs w:val="22"/>
        </w:rPr>
        <w:t> </w:t>
      </w:r>
    </w:p>
    <w:p w14:paraId="3887CAC6" w14:textId="77777777" w:rsidR="00D960C3" w:rsidRDefault="00D960C3" w:rsidP="00D960C3">
      <w:pPr>
        <w:pStyle w:val="paragraph"/>
        <w:spacing w:before="0" w:beforeAutospacing="0" w:after="0" w:afterAutospacing="0"/>
        <w:textAlignment w:val="baseline"/>
        <w:rPr>
          <w:rStyle w:val="normaltextrun"/>
          <w:rFonts w:ascii="Calibri" w:hAnsi="Calibri" w:cs="Calibri"/>
          <w:sz w:val="22"/>
          <w:szCs w:val="22"/>
        </w:rPr>
      </w:pPr>
    </w:p>
    <w:p w14:paraId="3256D706" w14:textId="4FC24D59" w:rsidR="00D960C3" w:rsidRPr="00D960C3" w:rsidRDefault="00D960C3" w:rsidP="00D960C3">
      <w:pPr>
        <w:pStyle w:val="paragraph"/>
        <w:spacing w:before="0" w:beforeAutospacing="0" w:after="0" w:afterAutospacing="0"/>
        <w:textAlignment w:val="baseline"/>
        <w:rPr>
          <w:rFonts w:ascii="Segoe UI" w:hAnsi="Segoe UI" w:cs="Segoe UI"/>
          <w:b/>
          <w:sz w:val="18"/>
          <w:szCs w:val="18"/>
        </w:rPr>
      </w:pPr>
      <w:r w:rsidRPr="00D960C3">
        <w:rPr>
          <w:rStyle w:val="normaltextrun"/>
          <w:rFonts w:ascii="Calibri" w:hAnsi="Calibri" w:cs="Calibri"/>
          <w:b/>
          <w:sz w:val="22"/>
          <w:szCs w:val="22"/>
        </w:rPr>
        <w:t>ONDERWERPEN VOOR TRAINERS</w:t>
      </w:r>
    </w:p>
    <w:p w14:paraId="4883BC99" w14:textId="77777777" w:rsidR="00D960C3" w:rsidRDefault="00D960C3" w:rsidP="00D960C3">
      <w:pPr>
        <w:pStyle w:val="paragraph"/>
        <w:numPr>
          <w:ilvl w:val="0"/>
          <w:numId w:val="12"/>
        </w:numPr>
        <w:spacing w:before="0" w:beforeAutospacing="0" w:after="0" w:afterAutospacing="0"/>
        <w:ind w:left="0" w:firstLine="0"/>
        <w:textAlignment w:val="baseline"/>
        <w:rPr>
          <w:rFonts w:ascii="Calibri" w:hAnsi="Calibri" w:cs="Calibri"/>
          <w:sz w:val="22"/>
          <w:szCs w:val="22"/>
        </w:rPr>
      </w:pPr>
      <w:r>
        <w:rPr>
          <w:rStyle w:val="normaltextrun"/>
          <w:rFonts w:ascii="Calibri" w:hAnsi="Calibri" w:cs="Calibri"/>
          <w:sz w:val="22"/>
          <w:szCs w:val="22"/>
        </w:rPr>
        <w:t>De gedachte achter het inzetten van instrumenten uit de verschillende </w:t>
      </w:r>
      <w:proofErr w:type="spellStart"/>
      <w:r>
        <w:rPr>
          <w:rStyle w:val="normaltextrun"/>
          <w:rFonts w:ascii="Calibri" w:hAnsi="Calibri" w:cs="Calibri"/>
          <w:sz w:val="22"/>
          <w:szCs w:val="22"/>
        </w:rPr>
        <w:t>toetscategorieën</w:t>
      </w:r>
      <w:proofErr w:type="spellEnd"/>
      <w:r>
        <w:rPr>
          <w:rStyle w:val="eop"/>
          <w:rFonts w:ascii="Calibri" w:hAnsi="Calibri" w:cs="Calibri"/>
          <w:sz w:val="22"/>
          <w:szCs w:val="22"/>
        </w:rPr>
        <w:t> </w:t>
      </w:r>
    </w:p>
    <w:p w14:paraId="00E71500" w14:textId="77777777" w:rsidR="00D960C3" w:rsidRDefault="00D960C3" w:rsidP="00D960C3">
      <w:pPr>
        <w:pStyle w:val="paragraph"/>
        <w:numPr>
          <w:ilvl w:val="0"/>
          <w:numId w:val="12"/>
        </w:numPr>
        <w:spacing w:before="0" w:beforeAutospacing="0" w:after="0" w:afterAutospacing="0"/>
        <w:ind w:left="0" w:firstLine="0"/>
        <w:textAlignment w:val="baseline"/>
        <w:rPr>
          <w:rFonts w:ascii="Calibri" w:hAnsi="Calibri" w:cs="Calibri"/>
          <w:sz w:val="22"/>
          <w:szCs w:val="22"/>
        </w:rPr>
      </w:pPr>
      <w:r>
        <w:rPr>
          <w:rStyle w:val="normaltextrun"/>
          <w:rFonts w:ascii="Calibri" w:hAnsi="Calibri" w:cs="Calibri"/>
          <w:sz w:val="22"/>
          <w:szCs w:val="22"/>
        </w:rPr>
        <w:t>Verschil tussen ad-hoc en structureel toevertrouwen</w:t>
      </w:r>
      <w:r>
        <w:rPr>
          <w:rStyle w:val="eop"/>
          <w:rFonts w:ascii="Calibri" w:hAnsi="Calibri" w:cs="Calibri"/>
          <w:sz w:val="22"/>
          <w:szCs w:val="22"/>
        </w:rPr>
        <w:t> </w:t>
      </w:r>
    </w:p>
    <w:p w14:paraId="3C1D4531" w14:textId="77777777" w:rsidR="00D960C3" w:rsidRDefault="00D960C3" w:rsidP="00D960C3">
      <w:pPr>
        <w:pStyle w:val="paragraph"/>
        <w:numPr>
          <w:ilvl w:val="0"/>
          <w:numId w:val="13"/>
        </w:numPr>
        <w:spacing w:before="0" w:beforeAutospacing="0" w:after="0" w:afterAutospacing="0"/>
        <w:ind w:left="0" w:firstLine="0"/>
        <w:textAlignment w:val="baseline"/>
        <w:rPr>
          <w:rFonts w:ascii="Calibri" w:hAnsi="Calibri" w:cs="Calibri"/>
          <w:sz w:val="22"/>
          <w:szCs w:val="22"/>
        </w:rPr>
      </w:pPr>
      <w:r>
        <w:rPr>
          <w:rStyle w:val="normaltextrun"/>
          <w:rFonts w:ascii="Calibri" w:hAnsi="Calibri" w:cs="Calibri"/>
          <w:sz w:val="22"/>
          <w:szCs w:val="22"/>
        </w:rPr>
        <w:t>Oefening met het vragen stellen volgens de stappen van de case </w:t>
      </w:r>
      <w:proofErr w:type="spellStart"/>
      <w:r>
        <w:rPr>
          <w:rStyle w:val="normaltextrun"/>
          <w:rFonts w:ascii="Calibri" w:hAnsi="Calibri" w:cs="Calibri"/>
          <w:sz w:val="22"/>
          <w:szCs w:val="22"/>
        </w:rPr>
        <w:t>based</w:t>
      </w:r>
      <w:proofErr w:type="spellEnd"/>
      <w:r>
        <w:rPr>
          <w:rStyle w:val="normaltextrun"/>
          <w:rFonts w:ascii="Calibri" w:hAnsi="Calibri" w:cs="Calibri"/>
          <w:sz w:val="22"/>
          <w:szCs w:val="22"/>
        </w:rPr>
        <w:t> </w:t>
      </w:r>
      <w:proofErr w:type="spellStart"/>
      <w:r>
        <w:rPr>
          <w:rStyle w:val="normaltextrun"/>
          <w:rFonts w:ascii="Calibri" w:hAnsi="Calibri" w:cs="Calibri"/>
          <w:sz w:val="22"/>
          <w:szCs w:val="22"/>
        </w:rPr>
        <w:t>discussion</w:t>
      </w:r>
      <w:proofErr w:type="spellEnd"/>
      <w:r>
        <w:rPr>
          <w:rStyle w:val="eop"/>
          <w:rFonts w:ascii="Calibri" w:hAnsi="Calibri" w:cs="Calibri"/>
          <w:sz w:val="22"/>
          <w:szCs w:val="22"/>
        </w:rPr>
        <w:t> </w:t>
      </w:r>
    </w:p>
    <w:p w14:paraId="49F43860" w14:textId="77777777" w:rsidR="00D960C3" w:rsidRDefault="00D960C3" w:rsidP="00D960C3">
      <w:pPr>
        <w:pStyle w:val="paragraph"/>
        <w:numPr>
          <w:ilvl w:val="0"/>
          <w:numId w:val="13"/>
        </w:numPr>
        <w:spacing w:before="0" w:beforeAutospacing="0" w:after="0" w:afterAutospacing="0"/>
        <w:ind w:left="0" w:firstLine="0"/>
        <w:textAlignment w:val="baseline"/>
        <w:rPr>
          <w:rFonts w:ascii="Calibri" w:hAnsi="Calibri" w:cs="Calibri"/>
          <w:sz w:val="22"/>
          <w:szCs w:val="22"/>
        </w:rPr>
      </w:pPr>
      <w:r>
        <w:rPr>
          <w:rStyle w:val="normaltextrun"/>
          <w:rFonts w:ascii="Calibri" w:hAnsi="Calibri" w:cs="Calibri"/>
          <w:sz w:val="22"/>
          <w:szCs w:val="22"/>
        </w:rPr>
        <w:t>Welke reacties verwacht je van de doelgroep en hoe ga je daar mee om?</w:t>
      </w:r>
      <w:r>
        <w:rPr>
          <w:rStyle w:val="eop"/>
          <w:rFonts w:ascii="Calibri" w:hAnsi="Calibri" w:cs="Calibri"/>
          <w:sz w:val="22"/>
          <w:szCs w:val="22"/>
        </w:rPr>
        <w:t> </w:t>
      </w:r>
    </w:p>
    <w:p w14:paraId="39239C6F" w14:textId="77777777" w:rsidR="00D960C3" w:rsidRDefault="00D960C3" w:rsidP="00D960C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7847"/>
          <w:sz w:val="22"/>
          <w:szCs w:val="22"/>
        </w:rPr>
        <w:t> </w:t>
      </w:r>
    </w:p>
    <w:p w14:paraId="5A157CB9" w14:textId="3B886906" w:rsidR="004C42D3" w:rsidRPr="00D960C3" w:rsidRDefault="00D960C3" w:rsidP="00D960C3">
      <w:pPr>
        <w:pStyle w:val="paragraph"/>
        <w:spacing w:before="0" w:beforeAutospacing="0" w:after="0" w:afterAutospacing="0"/>
        <w:textAlignment w:val="baseline"/>
        <w:rPr>
          <w:rStyle w:val="normaltextrun"/>
          <w:rFonts w:ascii="Calibri" w:hAnsi="Calibri" w:cs="Calibri"/>
          <w:b/>
          <w:sz w:val="22"/>
          <w:szCs w:val="22"/>
        </w:rPr>
      </w:pPr>
      <w:r w:rsidRPr="00D960C3">
        <w:rPr>
          <w:rStyle w:val="normaltextrun"/>
          <w:rFonts w:ascii="Calibri" w:hAnsi="Calibri" w:cs="Calibri"/>
          <w:b/>
          <w:sz w:val="22"/>
          <w:szCs w:val="22"/>
        </w:rPr>
        <w:t>MATERIAAL</w:t>
      </w:r>
    </w:p>
    <w:p w14:paraId="055EB6F4" w14:textId="072F3B73" w:rsidR="004C42D3" w:rsidRPr="00D960C3" w:rsidRDefault="00621317" w:rsidP="00D960C3">
      <w:pPr>
        <w:pStyle w:val="paragraph"/>
        <w:numPr>
          <w:ilvl w:val="0"/>
          <w:numId w:val="12"/>
        </w:numPr>
        <w:spacing w:before="0" w:beforeAutospacing="0" w:after="0" w:afterAutospacing="0"/>
        <w:ind w:left="0" w:firstLine="0"/>
        <w:textAlignment w:val="baseline"/>
        <w:rPr>
          <w:rStyle w:val="normaltextrun"/>
          <w:rFonts w:ascii="Calibri" w:hAnsi="Calibri" w:cs="Calibri"/>
          <w:sz w:val="22"/>
          <w:szCs w:val="22"/>
        </w:rPr>
      </w:pPr>
      <w:r>
        <w:rPr>
          <w:rStyle w:val="normaltextrun"/>
          <w:rFonts w:ascii="Calibri" w:hAnsi="Calibri" w:cs="Calibri"/>
          <w:sz w:val="22"/>
          <w:szCs w:val="22"/>
        </w:rPr>
        <w:t>Presentatie</w:t>
      </w:r>
      <w:r w:rsidR="004C42D3" w:rsidRPr="00D960C3">
        <w:rPr>
          <w:rStyle w:val="normaltextrun"/>
          <w:rFonts w:ascii="Calibri" w:hAnsi="Calibri" w:cs="Calibri"/>
          <w:sz w:val="22"/>
          <w:szCs w:val="22"/>
        </w:rPr>
        <w:t xml:space="preserve"> T3</w:t>
      </w:r>
    </w:p>
    <w:p w14:paraId="1D9D633E" w14:textId="75E8D817" w:rsidR="004C42D3" w:rsidRPr="00D960C3" w:rsidRDefault="004C42D3" w:rsidP="00D960C3">
      <w:pPr>
        <w:pStyle w:val="paragraph"/>
        <w:numPr>
          <w:ilvl w:val="0"/>
          <w:numId w:val="12"/>
        </w:numPr>
        <w:spacing w:before="0" w:beforeAutospacing="0" w:after="0" w:afterAutospacing="0"/>
        <w:ind w:left="0" w:firstLine="0"/>
        <w:textAlignment w:val="baseline"/>
        <w:rPr>
          <w:rStyle w:val="normaltextrun"/>
          <w:rFonts w:ascii="Calibri" w:hAnsi="Calibri" w:cs="Calibri"/>
          <w:sz w:val="22"/>
          <w:szCs w:val="22"/>
        </w:rPr>
      </w:pPr>
      <w:proofErr w:type="spellStart"/>
      <w:r w:rsidRPr="00D960C3">
        <w:rPr>
          <w:rStyle w:val="normaltextrun"/>
          <w:rFonts w:ascii="Calibri" w:hAnsi="Calibri" w:cs="Calibri"/>
          <w:sz w:val="22"/>
          <w:szCs w:val="22"/>
        </w:rPr>
        <w:t>Infographic</w:t>
      </w:r>
      <w:proofErr w:type="spellEnd"/>
      <w:r w:rsidRPr="00D960C3">
        <w:rPr>
          <w:rStyle w:val="normaltextrun"/>
          <w:rFonts w:ascii="Calibri" w:hAnsi="Calibri" w:cs="Calibri"/>
          <w:sz w:val="22"/>
          <w:szCs w:val="22"/>
        </w:rPr>
        <w:t xml:space="preserve"> handleiding bekwaam verklaren</w:t>
      </w:r>
    </w:p>
    <w:p w14:paraId="0858F0CB" w14:textId="7C6F9F97" w:rsidR="004C42D3" w:rsidRPr="00472BE0" w:rsidRDefault="004C42D3" w:rsidP="00D960C3">
      <w:pPr>
        <w:pStyle w:val="paragraph"/>
        <w:numPr>
          <w:ilvl w:val="0"/>
          <w:numId w:val="12"/>
        </w:numPr>
        <w:spacing w:before="0" w:beforeAutospacing="0" w:after="0" w:afterAutospacing="0"/>
        <w:ind w:left="0" w:firstLine="0"/>
        <w:textAlignment w:val="baseline"/>
        <w:rPr>
          <w:rStyle w:val="normaltextrun"/>
          <w:rFonts w:ascii="Calibri" w:hAnsi="Calibri" w:cs="Calibri"/>
          <w:sz w:val="22"/>
          <w:szCs w:val="22"/>
          <w:lang w:val="en-US"/>
        </w:rPr>
      </w:pPr>
      <w:r w:rsidRPr="00472BE0">
        <w:rPr>
          <w:rStyle w:val="normaltextrun"/>
          <w:rFonts w:ascii="Calibri" w:hAnsi="Calibri" w:cs="Calibri"/>
          <w:sz w:val="22"/>
          <w:szCs w:val="22"/>
          <w:lang w:val="en-US"/>
        </w:rPr>
        <w:t>Video Case based discussion</w:t>
      </w:r>
      <w:r w:rsidR="00472BE0" w:rsidRPr="00472BE0">
        <w:rPr>
          <w:rStyle w:val="normaltextrun"/>
          <w:rFonts w:ascii="Calibri" w:hAnsi="Calibri" w:cs="Calibri"/>
          <w:sz w:val="22"/>
          <w:szCs w:val="22"/>
          <w:lang w:val="en-US"/>
        </w:rPr>
        <w:t xml:space="preserve"> </w:t>
      </w:r>
      <w:hyperlink r:id="rId10" w:history="1">
        <w:r w:rsidR="00472BE0" w:rsidRPr="00472BE0">
          <w:rPr>
            <w:rStyle w:val="Hyperlink"/>
            <w:rFonts w:ascii="Calibri" w:hAnsi="Calibri" w:cs="Calibri"/>
            <w:sz w:val="22"/>
            <w:szCs w:val="22"/>
            <w:lang w:val="en-US"/>
          </w:rPr>
          <w:t>fragment 1</w:t>
        </w:r>
      </w:hyperlink>
      <w:r w:rsidR="00472BE0" w:rsidRPr="00472BE0">
        <w:rPr>
          <w:rStyle w:val="normaltextrun"/>
          <w:rFonts w:ascii="Calibri" w:hAnsi="Calibri" w:cs="Calibri"/>
          <w:sz w:val="22"/>
          <w:szCs w:val="22"/>
          <w:lang w:val="en-US"/>
        </w:rPr>
        <w:t xml:space="preserve"> </w:t>
      </w:r>
      <w:proofErr w:type="spellStart"/>
      <w:r w:rsidR="00472BE0" w:rsidRPr="00472BE0">
        <w:rPr>
          <w:rStyle w:val="normaltextrun"/>
          <w:rFonts w:ascii="Calibri" w:hAnsi="Calibri" w:cs="Calibri"/>
          <w:sz w:val="22"/>
          <w:szCs w:val="22"/>
          <w:lang w:val="en-US"/>
        </w:rPr>
        <w:t>en</w:t>
      </w:r>
      <w:proofErr w:type="spellEnd"/>
      <w:r w:rsidR="00472BE0" w:rsidRPr="00472BE0">
        <w:rPr>
          <w:rStyle w:val="normaltextrun"/>
          <w:rFonts w:ascii="Calibri" w:hAnsi="Calibri" w:cs="Calibri"/>
          <w:sz w:val="22"/>
          <w:szCs w:val="22"/>
          <w:lang w:val="en-US"/>
        </w:rPr>
        <w:t xml:space="preserve"> </w:t>
      </w:r>
      <w:hyperlink r:id="rId11" w:history="1">
        <w:r w:rsidR="00472BE0" w:rsidRPr="00472BE0">
          <w:rPr>
            <w:rStyle w:val="Hyperlink"/>
            <w:rFonts w:ascii="Calibri" w:hAnsi="Calibri" w:cs="Calibri"/>
            <w:sz w:val="22"/>
            <w:szCs w:val="22"/>
            <w:lang w:val="en-US"/>
          </w:rPr>
          <w:t>fragment 2</w:t>
        </w:r>
      </w:hyperlink>
    </w:p>
    <w:p w14:paraId="1FA9966D" w14:textId="58CC2D82" w:rsidR="004C42D3" w:rsidRPr="00D960C3" w:rsidRDefault="009C6E4C" w:rsidP="00D960C3">
      <w:pPr>
        <w:pStyle w:val="paragraph"/>
        <w:numPr>
          <w:ilvl w:val="0"/>
          <w:numId w:val="12"/>
        </w:numPr>
        <w:spacing w:before="0" w:beforeAutospacing="0" w:after="0" w:afterAutospacing="0"/>
        <w:ind w:left="0" w:firstLine="0"/>
        <w:textAlignment w:val="baseline"/>
        <w:rPr>
          <w:rStyle w:val="normaltextrun"/>
          <w:rFonts w:ascii="Calibri" w:hAnsi="Calibri" w:cs="Calibri"/>
          <w:sz w:val="22"/>
          <w:szCs w:val="22"/>
        </w:rPr>
      </w:pPr>
      <w:proofErr w:type="spellStart"/>
      <w:r>
        <w:rPr>
          <w:rStyle w:val="normaltextrun"/>
          <w:rFonts w:ascii="Calibri" w:hAnsi="Calibri" w:cs="Calibri"/>
          <w:sz w:val="22"/>
          <w:szCs w:val="22"/>
        </w:rPr>
        <w:t>Handouts</w:t>
      </w:r>
      <w:proofErr w:type="spellEnd"/>
      <w:r>
        <w:rPr>
          <w:rStyle w:val="normaltextrun"/>
          <w:rFonts w:ascii="Calibri" w:hAnsi="Calibri" w:cs="Calibri"/>
          <w:sz w:val="22"/>
          <w:szCs w:val="22"/>
        </w:rPr>
        <w:t xml:space="preserve"> (3)</w:t>
      </w:r>
    </w:p>
    <w:p w14:paraId="393FDB82" w14:textId="69322B8F" w:rsidR="004C42D3" w:rsidRPr="00D960C3" w:rsidRDefault="004C42D3" w:rsidP="00D960C3">
      <w:pPr>
        <w:pStyle w:val="paragraph"/>
        <w:numPr>
          <w:ilvl w:val="0"/>
          <w:numId w:val="12"/>
        </w:numPr>
        <w:spacing w:before="0" w:beforeAutospacing="0" w:after="0" w:afterAutospacing="0"/>
        <w:ind w:left="0" w:firstLine="0"/>
        <w:textAlignment w:val="baseline"/>
        <w:rPr>
          <w:rStyle w:val="normaltextrun"/>
          <w:rFonts w:ascii="Calibri" w:hAnsi="Calibri" w:cs="Calibri"/>
          <w:sz w:val="22"/>
          <w:szCs w:val="22"/>
        </w:rPr>
      </w:pPr>
      <w:r w:rsidRPr="00D960C3">
        <w:rPr>
          <w:rStyle w:val="normaltextrun"/>
          <w:rFonts w:ascii="Calibri" w:hAnsi="Calibri" w:cs="Calibri"/>
          <w:sz w:val="22"/>
          <w:szCs w:val="22"/>
        </w:rPr>
        <w:t xml:space="preserve">Extra praktijkcasussen voor oefening Case- of </w:t>
      </w:r>
      <w:proofErr w:type="spellStart"/>
      <w:r w:rsidRPr="00D960C3">
        <w:rPr>
          <w:rStyle w:val="normaltextrun"/>
          <w:rFonts w:ascii="Calibri" w:hAnsi="Calibri" w:cs="Calibri"/>
          <w:sz w:val="22"/>
          <w:szCs w:val="22"/>
        </w:rPr>
        <w:t>Entrustment</w:t>
      </w:r>
      <w:proofErr w:type="spellEnd"/>
      <w:r w:rsidRPr="00D960C3">
        <w:rPr>
          <w:rStyle w:val="normaltextrun"/>
          <w:rFonts w:ascii="Calibri" w:hAnsi="Calibri" w:cs="Calibri"/>
          <w:sz w:val="22"/>
          <w:szCs w:val="22"/>
        </w:rPr>
        <w:t xml:space="preserve"> </w:t>
      </w:r>
      <w:proofErr w:type="spellStart"/>
      <w:r w:rsidRPr="00D960C3">
        <w:rPr>
          <w:rStyle w:val="normaltextrun"/>
          <w:rFonts w:ascii="Calibri" w:hAnsi="Calibri" w:cs="Calibri"/>
          <w:sz w:val="22"/>
          <w:szCs w:val="22"/>
        </w:rPr>
        <w:t>Based</w:t>
      </w:r>
      <w:proofErr w:type="spellEnd"/>
      <w:r w:rsidRPr="00D960C3">
        <w:rPr>
          <w:rStyle w:val="normaltextrun"/>
          <w:rFonts w:ascii="Calibri" w:hAnsi="Calibri" w:cs="Calibri"/>
          <w:sz w:val="22"/>
          <w:szCs w:val="22"/>
        </w:rPr>
        <w:t xml:space="preserve"> </w:t>
      </w:r>
      <w:proofErr w:type="spellStart"/>
      <w:r w:rsidRPr="00D960C3">
        <w:rPr>
          <w:rStyle w:val="normaltextrun"/>
          <w:rFonts w:ascii="Calibri" w:hAnsi="Calibri" w:cs="Calibri"/>
          <w:sz w:val="22"/>
          <w:szCs w:val="22"/>
        </w:rPr>
        <w:t>Discussion</w:t>
      </w:r>
      <w:proofErr w:type="spellEnd"/>
      <w:r w:rsidRPr="00D960C3">
        <w:rPr>
          <w:rStyle w:val="normaltextrun"/>
          <w:rFonts w:ascii="Calibri" w:hAnsi="Calibri" w:cs="Calibri"/>
          <w:sz w:val="22"/>
          <w:szCs w:val="22"/>
        </w:rPr>
        <w:t xml:space="preserve"> (met dank aan trainers LUMC)</w:t>
      </w:r>
    </w:p>
    <w:p w14:paraId="571A493A" w14:textId="77777777" w:rsidR="004C42D3" w:rsidRPr="00D960C3" w:rsidRDefault="004C42D3" w:rsidP="00D960C3">
      <w:pPr>
        <w:pStyle w:val="paragraph"/>
        <w:spacing w:before="0" w:beforeAutospacing="0" w:after="0" w:afterAutospacing="0"/>
        <w:textAlignment w:val="baseline"/>
        <w:rPr>
          <w:rStyle w:val="normaltextrun"/>
          <w:rFonts w:ascii="Calibri" w:hAnsi="Calibri" w:cs="Calibri"/>
          <w:sz w:val="22"/>
          <w:szCs w:val="22"/>
        </w:rPr>
      </w:pPr>
    </w:p>
    <w:p w14:paraId="5EEDD9DE" w14:textId="77777777" w:rsidR="00D960C3" w:rsidRDefault="00D960C3">
      <w:r>
        <w:br w:type="page"/>
      </w:r>
    </w:p>
    <w:p w14:paraId="267819BA" w14:textId="39274E15" w:rsidR="004C42D3" w:rsidRPr="00D960C3" w:rsidRDefault="00D960C3" w:rsidP="004C42D3">
      <w:pPr>
        <w:rPr>
          <w:b/>
        </w:rPr>
      </w:pPr>
      <w:r w:rsidRPr="00D960C3">
        <w:rPr>
          <w:b/>
        </w:rPr>
        <w:lastRenderedPageBreak/>
        <w:t>VOORBEELD DRAAIBOEK VOOR TRAINING AAN PRAKTIJK- EN WERKBEGELEIDERS</w:t>
      </w:r>
    </w:p>
    <w:tbl>
      <w:tblPr>
        <w:tblStyle w:val="Tabelraster"/>
        <w:tblW w:w="13744" w:type="dxa"/>
        <w:tblLook w:val="04A0" w:firstRow="1" w:lastRow="0" w:firstColumn="1" w:lastColumn="0" w:noHBand="0" w:noVBand="1"/>
      </w:tblPr>
      <w:tblGrid>
        <w:gridCol w:w="1117"/>
        <w:gridCol w:w="6090"/>
        <w:gridCol w:w="1970"/>
        <w:gridCol w:w="1670"/>
        <w:gridCol w:w="2897"/>
      </w:tblGrid>
      <w:tr w:rsidR="004C42D3" w:rsidRPr="005201E2" w14:paraId="66253A3B" w14:textId="77777777" w:rsidTr="00D960C3">
        <w:tc>
          <w:tcPr>
            <w:tcW w:w="1129" w:type="dxa"/>
          </w:tcPr>
          <w:p w14:paraId="687FBE5F" w14:textId="77777777" w:rsidR="004C42D3" w:rsidRPr="005201E2" w:rsidRDefault="004C42D3" w:rsidP="00CE5340">
            <w:pPr>
              <w:rPr>
                <w:b/>
                <w:bCs/>
              </w:rPr>
            </w:pPr>
            <w:r w:rsidRPr="005201E2">
              <w:rPr>
                <w:b/>
                <w:bCs/>
              </w:rPr>
              <w:t>Tijd</w:t>
            </w:r>
          </w:p>
        </w:tc>
        <w:tc>
          <w:tcPr>
            <w:tcW w:w="6319" w:type="dxa"/>
          </w:tcPr>
          <w:p w14:paraId="07B73F7F" w14:textId="77777777" w:rsidR="004C42D3" w:rsidRPr="005201E2" w:rsidRDefault="004C42D3" w:rsidP="00CE5340">
            <w:pPr>
              <w:rPr>
                <w:b/>
                <w:bCs/>
              </w:rPr>
            </w:pPr>
            <w:r w:rsidRPr="005201E2">
              <w:rPr>
                <w:b/>
                <w:bCs/>
              </w:rPr>
              <w:t xml:space="preserve">Onderdeel </w:t>
            </w:r>
          </w:p>
        </w:tc>
        <w:tc>
          <w:tcPr>
            <w:tcW w:w="1645" w:type="dxa"/>
          </w:tcPr>
          <w:p w14:paraId="1C0B9DB7" w14:textId="77777777" w:rsidR="004C42D3" w:rsidRPr="005201E2" w:rsidRDefault="004C42D3" w:rsidP="00CE5340">
            <w:pPr>
              <w:rPr>
                <w:b/>
                <w:bCs/>
              </w:rPr>
            </w:pPr>
            <w:r w:rsidRPr="005201E2">
              <w:rPr>
                <w:b/>
                <w:bCs/>
              </w:rPr>
              <w:t xml:space="preserve">Werkvorm </w:t>
            </w:r>
          </w:p>
        </w:tc>
        <w:tc>
          <w:tcPr>
            <w:tcW w:w="1693" w:type="dxa"/>
          </w:tcPr>
          <w:p w14:paraId="04AE4043" w14:textId="77777777" w:rsidR="004C42D3" w:rsidRPr="005201E2" w:rsidRDefault="004C42D3" w:rsidP="00CE5340">
            <w:pPr>
              <w:rPr>
                <w:b/>
                <w:bCs/>
              </w:rPr>
            </w:pPr>
            <w:r w:rsidRPr="005201E2">
              <w:rPr>
                <w:b/>
                <w:bCs/>
              </w:rPr>
              <w:t xml:space="preserve">Wie </w:t>
            </w:r>
          </w:p>
        </w:tc>
        <w:tc>
          <w:tcPr>
            <w:tcW w:w="2958" w:type="dxa"/>
          </w:tcPr>
          <w:p w14:paraId="2BE40875" w14:textId="77777777" w:rsidR="004C42D3" w:rsidRPr="005201E2" w:rsidRDefault="004C42D3" w:rsidP="00CE5340">
            <w:pPr>
              <w:rPr>
                <w:b/>
                <w:bCs/>
              </w:rPr>
            </w:pPr>
            <w:r w:rsidRPr="005201E2">
              <w:rPr>
                <w:b/>
                <w:bCs/>
              </w:rPr>
              <w:t xml:space="preserve">Benodigdheden </w:t>
            </w:r>
          </w:p>
        </w:tc>
      </w:tr>
      <w:tr w:rsidR="004C42D3" w14:paraId="47A0909C" w14:textId="77777777" w:rsidTr="00D960C3">
        <w:tc>
          <w:tcPr>
            <w:tcW w:w="1129" w:type="dxa"/>
          </w:tcPr>
          <w:p w14:paraId="3D37DF72" w14:textId="77777777" w:rsidR="004C42D3" w:rsidRDefault="004C42D3" w:rsidP="00CE5340">
            <w:r>
              <w:t>10 min</w:t>
            </w:r>
          </w:p>
        </w:tc>
        <w:tc>
          <w:tcPr>
            <w:tcW w:w="6319" w:type="dxa"/>
          </w:tcPr>
          <w:p w14:paraId="2383F57A" w14:textId="77777777" w:rsidR="004C42D3" w:rsidRDefault="004C42D3" w:rsidP="00CE5340">
            <w:r>
              <w:t>Opening en welkom</w:t>
            </w:r>
          </w:p>
          <w:p w14:paraId="186D13BA" w14:textId="7B864234" w:rsidR="004C42D3" w:rsidRDefault="00621317" w:rsidP="00CE5340">
            <w:r>
              <w:t>Eventueel</w:t>
            </w:r>
            <w:r w:rsidR="004C42D3">
              <w:t xml:space="preserve"> instructie online meeting camera aan en microfoon op </w:t>
            </w:r>
            <w:proofErr w:type="spellStart"/>
            <w:r w:rsidR="004C42D3">
              <w:t>mute</w:t>
            </w:r>
            <w:proofErr w:type="spellEnd"/>
          </w:p>
          <w:p w14:paraId="2B9A8836" w14:textId="77777777" w:rsidR="004C42D3" w:rsidRDefault="004C42D3" w:rsidP="00CE5340">
            <w:r>
              <w:t>Kennismaken</w:t>
            </w:r>
          </w:p>
          <w:p w14:paraId="62683796" w14:textId="77777777" w:rsidR="004C42D3" w:rsidRDefault="004C42D3" w:rsidP="00CE5340">
            <w:r>
              <w:t>Toelichting programma</w:t>
            </w:r>
          </w:p>
          <w:p w14:paraId="532969A1" w14:textId="77777777" w:rsidR="004C42D3" w:rsidRDefault="004C42D3" w:rsidP="00CE5340">
            <w:r>
              <w:t>Spelregels (veilig leerklimaat, hoe gaan we met elkaar om, doel is leren)</w:t>
            </w:r>
          </w:p>
        </w:tc>
        <w:tc>
          <w:tcPr>
            <w:tcW w:w="1645" w:type="dxa"/>
          </w:tcPr>
          <w:p w14:paraId="76C63428" w14:textId="3FD15DC0" w:rsidR="004C42D3" w:rsidRDefault="004C42D3" w:rsidP="00CE5340">
            <w:r>
              <w:t>Korte intro; zet op whiteboard welke vraag</w:t>
            </w:r>
            <w:r w:rsidR="00D960C3">
              <w:t xml:space="preserve"> je beantwoord wil zien vandaag</w:t>
            </w:r>
          </w:p>
        </w:tc>
        <w:tc>
          <w:tcPr>
            <w:tcW w:w="1693" w:type="dxa"/>
          </w:tcPr>
          <w:p w14:paraId="2CCBC73D" w14:textId="77777777" w:rsidR="004C42D3" w:rsidRDefault="004C42D3" w:rsidP="00CE5340"/>
        </w:tc>
        <w:tc>
          <w:tcPr>
            <w:tcW w:w="2958" w:type="dxa"/>
          </w:tcPr>
          <w:p w14:paraId="20A7276F" w14:textId="77777777" w:rsidR="004C42D3" w:rsidRPr="00C65390" w:rsidRDefault="004C42D3" w:rsidP="00CE5340">
            <w:r>
              <w:t>Whiteboardfunctie aanzetten met instructieslide</w:t>
            </w:r>
          </w:p>
        </w:tc>
      </w:tr>
      <w:tr w:rsidR="004C42D3" w14:paraId="6BC51236" w14:textId="77777777" w:rsidTr="00D960C3">
        <w:tc>
          <w:tcPr>
            <w:tcW w:w="1129" w:type="dxa"/>
          </w:tcPr>
          <w:p w14:paraId="75D88EDB" w14:textId="77777777" w:rsidR="004C42D3" w:rsidRDefault="004C42D3" w:rsidP="00CE5340">
            <w:r>
              <w:t>20 min</w:t>
            </w:r>
          </w:p>
        </w:tc>
        <w:tc>
          <w:tcPr>
            <w:tcW w:w="6319" w:type="dxa"/>
          </w:tcPr>
          <w:p w14:paraId="0FED4DC4" w14:textId="77777777" w:rsidR="004C42D3" w:rsidRDefault="004C42D3" w:rsidP="00CE5340">
            <w:r>
              <w:t>Introductie op gebruik CBD</w:t>
            </w:r>
          </w:p>
          <w:p w14:paraId="1DCD0264" w14:textId="6100BA2C" w:rsidR="004C42D3" w:rsidRDefault="004C42D3" w:rsidP="004C42D3">
            <w:pPr>
              <w:pStyle w:val="Lijstalinea"/>
              <w:numPr>
                <w:ilvl w:val="0"/>
                <w:numId w:val="5"/>
              </w:numPr>
            </w:pPr>
            <w:r>
              <w:t>Toetsinstrumenten per categorie (</w:t>
            </w:r>
            <w:r w:rsidR="00621317">
              <w:t>4</w:t>
            </w:r>
            <w:r>
              <w:t>)</w:t>
            </w:r>
          </w:p>
          <w:p w14:paraId="5CE173EB" w14:textId="77777777" w:rsidR="004C42D3" w:rsidRDefault="004C42D3" w:rsidP="004C42D3">
            <w:pPr>
              <w:pStyle w:val="Lijstalinea"/>
              <w:numPr>
                <w:ilvl w:val="0"/>
                <w:numId w:val="5"/>
              </w:numPr>
            </w:pPr>
            <w:r>
              <w:t xml:space="preserve">Wat is een CBD en hoe gebruik je dit </w:t>
            </w:r>
            <w:proofErr w:type="spellStart"/>
            <w:r>
              <w:t>toetsmiddel</w:t>
            </w:r>
            <w:proofErr w:type="spellEnd"/>
            <w:r>
              <w:t>?</w:t>
            </w:r>
          </w:p>
          <w:p w14:paraId="5028E40C" w14:textId="77777777" w:rsidR="004C42D3" w:rsidRDefault="004C42D3" w:rsidP="004C42D3">
            <w:pPr>
              <w:pStyle w:val="Lijstalinea"/>
              <w:numPr>
                <w:ilvl w:val="0"/>
                <w:numId w:val="5"/>
              </w:numPr>
            </w:pPr>
            <w:r>
              <w:t xml:space="preserve">Vertrouwenscriteria en hun rol in </w:t>
            </w:r>
            <w:proofErr w:type="spellStart"/>
            <w:r>
              <w:t>CBD’s</w:t>
            </w:r>
            <w:proofErr w:type="spellEnd"/>
          </w:p>
          <w:p w14:paraId="4BC18CDB" w14:textId="77777777" w:rsidR="004C42D3" w:rsidRDefault="004C42D3" w:rsidP="004C42D3">
            <w:pPr>
              <w:pStyle w:val="Lijstalinea"/>
              <w:numPr>
                <w:ilvl w:val="0"/>
                <w:numId w:val="5"/>
              </w:numPr>
            </w:pPr>
            <w:r>
              <w:t xml:space="preserve">Hoe zijn deze instrumenten in te zetten in de opleiding en als onderdeel van </w:t>
            </w:r>
            <w:proofErr w:type="spellStart"/>
            <w:r>
              <w:t>bekwaamverklaren</w:t>
            </w:r>
            <w:proofErr w:type="spellEnd"/>
            <w:r>
              <w:t>? Verschil CBD/EBD.</w:t>
            </w:r>
          </w:p>
        </w:tc>
        <w:tc>
          <w:tcPr>
            <w:tcW w:w="1645" w:type="dxa"/>
          </w:tcPr>
          <w:p w14:paraId="5B4587FF" w14:textId="69A293E9" w:rsidR="004C42D3" w:rsidRDefault="00472BE0" w:rsidP="00CE5340">
            <w:r>
              <w:t>Presentatie</w:t>
            </w:r>
          </w:p>
        </w:tc>
        <w:tc>
          <w:tcPr>
            <w:tcW w:w="1693" w:type="dxa"/>
          </w:tcPr>
          <w:p w14:paraId="157F24B2" w14:textId="3EDEEC51" w:rsidR="004C42D3" w:rsidRDefault="00472BE0" w:rsidP="00CE5340">
            <w:r>
              <w:t>Trainer &amp; vragen deelnemers</w:t>
            </w:r>
          </w:p>
        </w:tc>
        <w:tc>
          <w:tcPr>
            <w:tcW w:w="2958" w:type="dxa"/>
          </w:tcPr>
          <w:p w14:paraId="49AF7916" w14:textId="481CCE52" w:rsidR="004C42D3" w:rsidRPr="00C65390" w:rsidRDefault="00472BE0" w:rsidP="00CE5340">
            <w:r>
              <w:t>Presentatie</w:t>
            </w:r>
          </w:p>
        </w:tc>
      </w:tr>
      <w:tr w:rsidR="004C42D3" w:rsidRPr="006D16BB" w14:paraId="2BD2AE27" w14:textId="77777777" w:rsidTr="00D960C3">
        <w:tc>
          <w:tcPr>
            <w:tcW w:w="1129" w:type="dxa"/>
          </w:tcPr>
          <w:p w14:paraId="02589DED" w14:textId="77777777" w:rsidR="004C42D3" w:rsidRDefault="004C42D3" w:rsidP="00CE5340">
            <w:r>
              <w:t>30 min</w:t>
            </w:r>
          </w:p>
        </w:tc>
        <w:tc>
          <w:tcPr>
            <w:tcW w:w="6319" w:type="dxa"/>
          </w:tcPr>
          <w:p w14:paraId="1CAF4DC3" w14:textId="77777777" w:rsidR="004C42D3" w:rsidRDefault="004C42D3" w:rsidP="00CE5340">
            <w:r>
              <w:t xml:space="preserve">Filmpjes CBD in de praktijk (medische vervolgopleidingen): Eerste filmpje is bekeken als huiswerk. Daarbij zijn een aantal studievragen gesteld; pak deze er even bij. </w:t>
            </w:r>
          </w:p>
          <w:p w14:paraId="0C470252" w14:textId="77777777" w:rsidR="004C42D3" w:rsidRDefault="004C42D3" w:rsidP="00CE5340"/>
          <w:p w14:paraId="1B30AB0E" w14:textId="281C5652" w:rsidR="004C42D3" w:rsidRDefault="004C42D3" w:rsidP="00CE5340">
            <w:r>
              <w:t xml:space="preserve">Nu filmpje 2 bekijken (plenair). Eerste filmpje (huiswerk) was een ‘goed’ voorbeeld, bij tweede kan de vraagstelling scherper. In dit fragment zie je dezelfde CBD van een </w:t>
            </w:r>
            <w:proofErr w:type="spellStart"/>
            <w:r>
              <w:t>aios</w:t>
            </w:r>
            <w:proofErr w:type="spellEnd"/>
            <w:r>
              <w:t xml:space="preserve"> met de supervisor. Kijk goed mee en bespreek vervolgens in </w:t>
            </w:r>
            <w:r w:rsidR="00D960C3">
              <w:t>een subgroep</w:t>
            </w:r>
            <w:r>
              <w:t xml:space="preserve"> (’20):</w:t>
            </w:r>
          </w:p>
          <w:p w14:paraId="351EF275" w14:textId="77777777" w:rsidR="004C42D3" w:rsidRDefault="004C42D3" w:rsidP="004C42D3">
            <w:pPr>
              <w:pStyle w:val="Lijstalinea"/>
              <w:numPr>
                <w:ilvl w:val="0"/>
                <w:numId w:val="5"/>
              </w:numPr>
            </w:pPr>
            <w:r>
              <w:t xml:space="preserve">Wat vind je van de manier waarop de begeleider de CBD voert in dit fragment? </w:t>
            </w:r>
          </w:p>
          <w:p w14:paraId="7F483915" w14:textId="77777777" w:rsidR="004C42D3" w:rsidRDefault="004C42D3" w:rsidP="004C42D3">
            <w:pPr>
              <w:pStyle w:val="Lijstalinea"/>
              <w:numPr>
                <w:ilvl w:val="0"/>
                <w:numId w:val="5"/>
              </w:numPr>
            </w:pPr>
            <w:r>
              <w:t xml:space="preserve">Wat valt je positief op? </w:t>
            </w:r>
          </w:p>
          <w:p w14:paraId="10C2DEE1" w14:textId="77777777" w:rsidR="004C42D3" w:rsidRDefault="004C42D3" w:rsidP="004C42D3">
            <w:pPr>
              <w:pStyle w:val="Lijstalinea"/>
              <w:numPr>
                <w:ilvl w:val="0"/>
                <w:numId w:val="5"/>
              </w:numPr>
            </w:pPr>
            <w:r>
              <w:t xml:space="preserve">Volgt de begeleider de 4 vragen methode? </w:t>
            </w:r>
          </w:p>
          <w:p w14:paraId="1EED2825" w14:textId="77777777" w:rsidR="004C42D3" w:rsidRDefault="004C42D3" w:rsidP="004C42D3">
            <w:pPr>
              <w:pStyle w:val="Lijstalinea"/>
              <w:numPr>
                <w:ilvl w:val="0"/>
                <w:numId w:val="5"/>
              </w:numPr>
            </w:pPr>
            <w:r>
              <w:t xml:space="preserve">Welke vragen had je zelf nog willen stellen? </w:t>
            </w:r>
          </w:p>
          <w:p w14:paraId="0B29D515" w14:textId="77777777" w:rsidR="004C42D3" w:rsidRDefault="004C42D3" w:rsidP="004C42D3">
            <w:pPr>
              <w:pStyle w:val="Lijstalinea"/>
              <w:numPr>
                <w:ilvl w:val="0"/>
                <w:numId w:val="5"/>
              </w:numPr>
            </w:pPr>
            <w:r>
              <w:lastRenderedPageBreak/>
              <w:t xml:space="preserve">Heb je een compleet beeld van de denkstappen die student heeft gezet? </w:t>
            </w:r>
          </w:p>
          <w:p w14:paraId="5EE03E99" w14:textId="77777777" w:rsidR="004C42D3" w:rsidRDefault="004C42D3" w:rsidP="004C42D3">
            <w:pPr>
              <w:pStyle w:val="Lijstalinea"/>
              <w:numPr>
                <w:ilvl w:val="0"/>
                <w:numId w:val="5"/>
              </w:numPr>
            </w:pPr>
            <w:r>
              <w:t xml:space="preserve">Ben je het eens met het oordeel van de begeleider? Waarom wel/niet? </w:t>
            </w:r>
          </w:p>
          <w:p w14:paraId="186DEC84" w14:textId="1A91502D" w:rsidR="004C42D3" w:rsidRDefault="004C42D3" w:rsidP="00CE5340">
            <w:pPr>
              <w:pStyle w:val="Lijstalinea"/>
              <w:numPr>
                <w:ilvl w:val="0"/>
                <w:numId w:val="5"/>
              </w:numPr>
            </w:pPr>
            <w:r>
              <w:t>Wat is jullie inschatting van het supervisieniveau? Welke argumenten heb je om je inschatting te ondersteunen?</w:t>
            </w:r>
          </w:p>
        </w:tc>
        <w:tc>
          <w:tcPr>
            <w:tcW w:w="1645" w:type="dxa"/>
          </w:tcPr>
          <w:p w14:paraId="4C17424B" w14:textId="24F1BDB2" w:rsidR="004C42D3" w:rsidRDefault="00472BE0" w:rsidP="00CE5340">
            <w:r>
              <w:lastRenderedPageBreak/>
              <w:t>Videofragment met richtvragen</w:t>
            </w:r>
          </w:p>
        </w:tc>
        <w:tc>
          <w:tcPr>
            <w:tcW w:w="1693" w:type="dxa"/>
          </w:tcPr>
          <w:p w14:paraId="335715E2" w14:textId="5C21ABFB" w:rsidR="004C42D3" w:rsidRDefault="00472BE0" w:rsidP="00CE5340">
            <w:r>
              <w:t>Subgroepen</w:t>
            </w:r>
          </w:p>
        </w:tc>
        <w:tc>
          <w:tcPr>
            <w:tcW w:w="2958" w:type="dxa"/>
          </w:tcPr>
          <w:p w14:paraId="2EEF4263" w14:textId="56985F82" w:rsidR="004C42D3" w:rsidRPr="00472BE0" w:rsidRDefault="00472BE0" w:rsidP="00D960C3">
            <w:pPr>
              <w:rPr>
                <w:lang w:val="en-US"/>
              </w:rPr>
            </w:pPr>
            <w:r w:rsidRPr="00472BE0">
              <w:rPr>
                <w:lang w:val="en-US"/>
              </w:rPr>
              <w:t>Online: break out rooms</w:t>
            </w:r>
            <w:r w:rsidR="00D960C3" w:rsidRPr="00472BE0">
              <w:rPr>
                <w:lang w:val="en-US"/>
              </w:rPr>
              <w:t xml:space="preserve">, </w:t>
            </w:r>
            <w:hyperlink r:id="rId12" w:history="1">
              <w:r w:rsidR="00D960C3" w:rsidRPr="00472BE0">
                <w:rPr>
                  <w:rStyle w:val="Hyperlink"/>
                  <w:lang w:val="en-US"/>
                </w:rPr>
                <w:t>video CBD</w:t>
              </w:r>
              <w:r w:rsidRPr="00472BE0">
                <w:rPr>
                  <w:rStyle w:val="Hyperlink"/>
                  <w:lang w:val="en-US"/>
                </w:rPr>
                <w:t xml:space="preserve"> fragment</w:t>
              </w:r>
              <w:r w:rsidR="00D960C3" w:rsidRPr="00472BE0">
                <w:rPr>
                  <w:rStyle w:val="Hyperlink"/>
                  <w:lang w:val="en-US"/>
                </w:rPr>
                <w:t xml:space="preserve"> 2</w:t>
              </w:r>
            </w:hyperlink>
          </w:p>
        </w:tc>
      </w:tr>
      <w:tr w:rsidR="004C42D3" w:rsidRPr="006D16BB" w14:paraId="4CC23CEB" w14:textId="77777777" w:rsidTr="00D960C3">
        <w:tc>
          <w:tcPr>
            <w:tcW w:w="1129" w:type="dxa"/>
          </w:tcPr>
          <w:p w14:paraId="4C6FCE02" w14:textId="77777777" w:rsidR="004C42D3" w:rsidRPr="00406370" w:rsidRDefault="004C42D3" w:rsidP="00CE5340">
            <w:r>
              <w:t>3</w:t>
            </w:r>
            <w:r w:rsidRPr="00406370">
              <w:t>0 min</w:t>
            </w:r>
          </w:p>
        </w:tc>
        <w:tc>
          <w:tcPr>
            <w:tcW w:w="6319" w:type="dxa"/>
          </w:tcPr>
          <w:p w14:paraId="783EF345" w14:textId="5BA58DD5" w:rsidR="004C42D3" w:rsidRDefault="004C42D3" w:rsidP="00CE5340">
            <w:r>
              <w:t xml:space="preserve">Koppeling CBD inzet en voortgang monitoren naar bekwaamverklaring; hoe toets je groeiend vertrouwens in de leerling? </w:t>
            </w:r>
            <w:r>
              <w:br/>
            </w:r>
            <w:r>
              <w:br/>
              <w:t xml:space="preserve">Casuïstiek: In </w:t>
            </w:r>
            <w:r w:rsidR="00472BE0">
              <w:t>subgroepen</w:t>
            </w:r>
            <w:r>
              <w:t xml:space="preserve"> gaan deelnemers een casus oefenen gebaseerd op het voeren van een CBD: Casus buurjongen haalt moeder van Schiphol. Rolverdeling per groep. </w:t>
            </w:r>
          </w:p>
          <w:p w14:paraId="2207A863" w14:textId="77777777" w:rsidR="004C42D3" w:rsidRDefault="004C42D3" w:rsidP="00CE5340">
            <w:r>
              <w:t xml:space="preserve">Observatieopdracht voor niet actieve spelers. </w:t>
            </w:r>
          </w:p>
          <w:p w14:paraId="64D9BC53" w14:textId="77777777" w:rsidR="00472BE0" w:rsidRDefault="004C42D3" w:rsidP="00CE5340">
            <w:pPr>
              <w:rPr>
                <w:rFonts w:ascii="Calibri" w:hAnsi="Calibri" w:cs="Calibri"/>
              </w:rPr>
            </w:pPr>
            <w:r>
              <w:rPr>
                <w:rFonts w:ascii="Calibri" w:hAnsi="Calibri" w:cs="Calibri"/>
              </w:rPr>
              <w:t xml:space="preserve">Groepen gaan uiteen met één trainer per </w:t>
            </w:r>
            <w:r w:rsidR="00472BE0">
              <w:rPr>
                <w:rFonts w:ascii="Calibri" w:hAnsi="Calibri" w:cs="Calibri"/>
              </w:rPr>
              <w:t>subgroep</w:t>
            </w:r>
            <w:r>
              <w:rPr>
                <w:rFonts w:ascii="Calibri" w:hAnsi="Calibri" w:cs="Calibri"/>
              </w:rPr>
              <w:t xml:space="preserve"> die proces begeleid</w:t>
            </w:r>
            <w:r w:rsidR="00472BE0">
              <w:rPr>
                <w:rFonts w:ascii="Calibri" w:hAnsi="Calibri" w:cs="Calibri"/>
              </w:rPr>
              <w:t>t</w:t>
            </w:r>
            <w:r>
              <w:rPr>
                <w:rFonts w:ascii="Calibri" w:hAnsi="Calibri" w:cs="Calibri"/>
              </w:rPr>
              <w:t xml:space="preserve"> en waar nodig stimuleert om verder te concretiseren (“Hij moet wel een plan hebben” </w:t>
            </w:r>
            <w:r w:rsidRPr="009A6FFF">
              <w:rPr>
                <w:rFonts w:ascii="Wingdings" w:eastAsia="Wingdings" w:hAnsi="Wingdings" w:cs="Wingdings"/>
              </w:rPr>
              <w:t>à</w:t>
            </w:r>
            <w:r>
              <w:rPr>
                <w:rFonts w:ascii="Calibri" w:hAnsi="Calibri" w:cs="Calibri"/>
              </w:rPr>
              <w:t xml:space="preserve"> Hoe weet je dat hij een plan heeft? Wat wil je horen?)</w:t>
            </w:r>
          </w:p>
          <w:p w14:paraId="3FC23A21" w14:textId="77777777" w:rsidR="00472BE0" w:rsidRDefault="00472BE0" w:rsidP="00CE5340">
            <w:pPr>
              <w:rPr>
                <w:rFonts w:ascii="Calibri" w:hAnsi="Calibri" w:cs="Calibri"/>
              </w:rPr>
            </w:pPr>
          </w:p>
          <w:p w14:paraId="1AD39D6F" w14:textId="7C06A062" w:rsidR="004C42D3" w:rsidRDefault="00472BE0" w:rsidP="00CE5340">
            <w:pPr>
              <w:rPr>
                <w:rFonts w:ascii="Calibri" w:hAnsi="Calibri" w:cs="Calibri"/>
              </w:rPr>
            </w:pPr>
            <w:r>
              <w:rPr>
                <w:rFonts w:ascii="Calibri" w:hAnsi="Calibri" w:cs="Calibri"/>
              </w:rPr>
              <w:t>Besteed:</w:t>
            </w:r>
            <w:r>
              <w:rPr>
                <w:rFonts w:ascii="Calibri" w:hAnsi="Calibri" w:cs="Calibri"/>
              </w:rPr>
              <w:br/>
            </w:r>
            <w:r w:rsidR="004C42D3">
              <w:rPr>
                <w:rFonts w:ascii="Calibri" w:hAnsi="Calibri" w:cs="Calibri"/>
              </w:rPr>
              <w:t>5 min voor verzinnen vragen</w:t>
            </w:r>
          </w:p>
          <w:p w14:paraId="434B5908" w14:textId="77777777" w:rsidR="004C42D3" w:rsidRDefault="004C42D3" w:rsidP="00CE5340">
            <w:pPr>
              <w:rPr>
                <w:rFonts w:ascii="Calibri" w:hAnsi="Calibri" w:cs="Calibri"/>
              </w:rPr>
            </w:pPr>
            <w:r>
              <w:rPr>
                <w:rFonts w:ascii="Calibri" w:hAnsi="Calibri" w:cs="Calibri"/>
              </w:rPr>
              <w:t>10 minuten voor spelen</w:t>
            </w:r>
          </w:p>
          <w:p w14:paraId="3CA35A1A" w14:textId="503C127B" w:rsidR="004C42D3" w:rsidRDefault="00472BE0" w:rsidP="00CE5340">
            <w:pPr>
              <w:rPr>
                <w:rFonts w:ascii="Calibri" w:hAnsi="Calibri" w:cs="Calibri"/>
              </w:rPr>
            </w:pPr>
            <w:r>
              <w:rPr>
                <w:rFonts w:ascii="Calibri" w:hAnsi="Calibri" w:cs="Calibri"/>
              </w:rPr>
              <w:t>10 minuten nabespreken</w:t>
            </w:r>
          </w:p>
          <w:p w14:paraId="61C47B40" w14:textId="77777777" w:rsidR="004C42D3" w:rsidRDefault="004C42D3" w:rsidP="00CE5340">
            <w:pPr>
              <w:rPr>
                <w:rFonts w:ascii="Calibri" w:hAnsi="Calibri" w:cs="Calibri"/>
              </w:rPr>
            </w:pPr>
          </w:p>
          <w:p w14:paraId="5DC067A6" w14:textId="2C472CD0" w:rsidR="004C42D3" w:rsidRPr="00472BE0" w:rsidRDefault="004C42D3" w:rsidP="00CE5340">
            <w:pPr>
              <w:rPr>
                <w:rFonts w:ascii="Calibri" w:hAnsi="Calibri" w:cs="Calibri"/>
              </w:rPr>
            </w:pPr>
            <w:r>
              <w:rPr>
                <w:rFonts w:ascii="Calibri" w:hAnsi="Calibri" w:cs="Calibri"/>
              </w:rPr>
              <w:t>Koppel plenair terug. Wie laat zijn buurjongen rijden? Hoe gingen de gesprekken? Zijn er aandachtspunten te formuleren voor 1) het voeren  van de CBD en 2) het gebruik van deze vorm in een training? Waar moet je dan als netwerktrainer op letten?</w:t>
            </w:r>
          </w:p>
        </w:tc>
        <w:tc>
          <w:tcPr>
            <w:tcW w:w="1645" w:type="dxa"/>
          </w:tcPr>
          <w:p w14:paraId="395524FF" w14:textId="718A164D" w:rsidR="004C42D3" w:rsidRDefault="00472BE0" w:rsidP="00CE5340">
            <w:r>
              <w:t>Oefening aan de hand van een casus en observatieopdracht</w:t>
            </w:r>
          </w:p>
        </w:tc>
        <w:tc>
          <w:tcPr>
            <w:tcW w:w="1693" w:type="dxa"/>
          </w:tcPr>
          <w:p w14:paraId="12790E60" w14:textId="4AECCAC8" w:rsidR="004C42D3" w:rsidRDefault="00472BE0" w:rsidP="00CE5340">
            <w:r>
              <w:t>Subgroepen</w:t>
            </w:r>
          </w:p>
        </w:tc>
        <w:tc>
          <w:tcPr>
            <w:tcW w:w="2958" w:type="dxa"/>
          </w:tcPr>
          <w:p w14:paraId="49293425" w14:textId="54ED923C" w:rsidR="004C42D3" w:rsidRPr="00472BE0" w:rsidRDefault="00472BE0" w:rsidP="00CE5340">
            <w:pPr>
              <w:rPr>
                <w:lang w:val="en-US"/>
              </w:rPr>
            </w:pPr>
            <w:r w:rsidRPr="00472BE0">
              <w:rPr>
                <w:lang w:val="en-US"/>
              </w:rPr>
              <w:t>Online: break out rooms, Casus (Handout)</w:t>
            </w:r>
          </w:p>
        </w:tc>
      </w:tr>
      <w:tr w:rsidR="004C42D3" w14:paraId="20377E11" w14:textId="77777777" w:rsidTr="00D960C3">
        <w:tc>
          <w:tcPr>
            <w:tcW w:w="1129" w:type="dxa"/>
          </w:tcPr>
          <w:p w14:paraId="52A7D62B" w14:textId="77777777" w:rsidR="004C42D3" w:rsidRDefault="004C42D3" w:rsidP="00CE5340">
            <w:r>
              <w:t>20 min</w:t>
            </w:r>
          </w:p>
        </w:tc>
        <w:tc>
          <w:tcPr>
            <w:tcW w:w="6319" w:type="dxa"/>
          </w:tcPr>
          <w:p w14:paraId="0BCFFE73" w14:textId="77777777" w:rsidR="004C42D3" w:rsidRDefault="004C42D3" w:rsidP="00CE5340">
            <w:r>
              <w:t>CBD toepassen in eigen training; hoe zou je dat willen doen?</w:t>
            </w:r>
          </w:p>
          <w:p w14:paraId="4561388D" w14:textId="77777777" w:rsidR="004C42D3" w:rsidRDefault="004C42D3" w:rsidP="004C42D3">
            <w:pPr>
              <w:pStyle w:val="Lijstalinea"/>
              <w:numPr>
                <w:ilvl w:val="0"/>
                <w:numId w:val="5"/>
              </w:numPr>
            </w:pPr>
            <w:r>
              <w:lastRenderedPageBreak/>
              <w:t>Welke praktijksituaties zouden zich lenen voor het doen van en CBD?</w:t>
            </w:r>
          </w:p>
          <w:p w14:paraId="3DC34A98" w14:textId="47B7C716" w:rsidR="004C42D3" w:rsidRDefault="004C42D3" w:rsidP="00472BE0">
            <w:pPr>
              <w:pStyle w:val="Lijstalinea"/>
              <w:numPr>
                <w:ilvl w:val="0"/>
                <w:numId w:val="5"/>
              </w:numPr>
            </w:pPr>
            <w:r>
              <w:t>Welke info geef je in een CBD? Hoe kan deze bijdragen aan de bespreking</w:t>
            </w:r>
            <w:r w:rsidR="00472BE0">
              <w:t xml:space="preserve"> van de begeleidersgroep bij het bekwaam verklaren</w:t>
            </w:r>
            <w:r>
              <w:t>?</w:t>
            </w:r>
          </w:p>
        </w:tc>
        <w:tc>
          <w:tcPr>
            <w:tcW w:w="1645" w:type="dxa"/>
          </w:tcPr>
          <w:p w14:paraId="08118D1A" w14:textId="1459B040" w:rsidR="004C42D3" w:rsidRDefault="00472BE0" w:rsidP="00CE5340">
            <w:r>
              <w:lastRenderedPageBreak/>
              <w:t>Discussie</w:t>
            </w:r>
          </w:p>
        </w:tc>
        <w:tc>
          <w:tcPr>
            <w:tcW w:w="1693" w:type="dxa"/>
          </w:tcPr>
          <w:p w14:paraId="245ED6CB" w14:textId="4D1D15AD" w:rsidR="004C42D3" w:rsidRDefault="00472BE0" w:rsidP="00CE5340">
            <w:r>
              <w:t>Allen</w:t>
            </w:r>
          </w:p>
        </w:tc>
        <w:tc>
          <w:tcPr>
            <w:tcW w:w="2958" w:type="dxa"/>
          </w:tcPr>
          <w:p w14:paraId="6562F400" w14:textId="77777777" w:rsidR="004C42D3" w:rsidRPr="00C65390" w:rsidRDefault="004C42D3" w:rsidP="00CE5340"/>
        </w:tc>
      </w:tr>
      <w:tr w:rsidR="004C42D3" w14:paraId="7BB4AC98" w14:textId="77777777" w:rsidTr="00D960C3">
        <w:tc>
          <w:tcPr>
            <w:tcW w:w="1129" w:type="dxa"/>
          </w:tcPr>
          <w:p w14:paraId="0BEC1265" w14:textId="77777777" w:rsidR="004C42D3" w:rsidRDefault="004C42D3" w:rsidP="00CE5340">
            <w:r>
              <w:t>10 min</w:t>
            </w:r>
          </w:p>
        </w:tc>
        <w:tc>
          <w:tcPr>
            <w:tcW w:w="6319" w:type="dxa"/>
          </w:tcPr>
          <w:p w14:paraId="7A8A535A" w14:textId="77777777" w:rsidR="004C42D3" w:rsidRDefault="004C42D3" w:rsidP="00CE5340">
            <w:r>
              <w:t>Vragen en afronding</w:t>
            </w:r>
          </w:p>
        </w:tc>
        <w:tc>
          <w:tcPr>
            <w:tcW w:w="1645" w:type="dxa"/>
          </w:tcPr>
          <w:p w14:paraId="27AC9969" w14:textId="77777777" w:rsidR="004C42D3" w:rsidRDefault="004C42D3" w:rsidP="00CE5340"/>
        </w:tc>
        <w:tc>
          <w:tcPr>
            <w:tcW w:w="1693" w:type="dxa"/>
          </w:tcPr>
          <w:p w14:paraId="23861269" w14:textId="77F76091" w:rsidR="004C42D3" w:rsidRDefault="00472BE0" w:rsidP="00CE5340">
            <w:r>
              <w:t>Allen</w:t>
            </w:r>
          </w:p>
        </w:tc>
        <w:tc>
          <w:tcPr>
            <w:tcW w:w="2958" w:type="dxa"/>
          </w:tcPr>
          <w:p w14:paraId="697D01A3" w14:textId="77777777" w:rsidR="004C42D3" w:rsidRPr="00C65390" w:rsidRDefault="004C42D3" w:rsidP="00CE5340"/>
        </w:tc>
      </w:tr>
      <w:tr w:rsidR="004C42D3" w14:paraId="3845FF39" w14:textId="77777777" w:rsidTr="00D960C3">
        <w:tc>
          <w:tcPr>
            <w:tcW w:w="1129" w:type="dxa"/>
          </w:tcPr>
          <w:p w14:paraId="5D4E3003" w14:textId="77777777" w:rsidR="004C42D3" w:rsidRDefault="004C42D3" w:rsidP="00CE5340">
            <w:r>
              <w:t>120 Min TOTAAL</w:t>
            </w:r>
          </w:p>
        </w:tc>
        <w:tc>
          <w:tcPr>
            <w:tcW w:w="6319" w:type="dxa"/>
          </w:tcPr>
          <w:p w14:paraId="1B94D967" w14:textId="77777777" w:rsidR="004C42D3" w:rsidRDefault="004C42D3" w:rsidP="00CE5340"/>
        </w:tc>
        <w:tc>
          <w:tcPr>
            <w:tcW w:w="1645" w:type="dxa"/>
          </w:tcPr>
          <w:p w14:paraId="386516FD" w14:textId="77777777" w:rsidR="004C42D3" w:rsidRDefault="004C42D3" w:rsidP="00CE5340"/>
        </w:tc>
        <w:tc>
          <w:tcPr>
            <w:tcW w:w="1693" w:type="dxa"/>
          </w:tcPr>
          <w:p w14:paraId="192FC832" w14:textId="77777777" w:rsidR="004C42D3" w:rsidRDefault="004C42D3" w:rsidP="00CE5340"/>
        </w:tc>
        <w:tc>
          <w:tcPr>
            <w:tcW w:w="2958" w:type="dxa"/>
          </w:tcPr>
          <w:p w14:paraId="591FE94C" w14:textId="77777777" w:rsidR="004C42D3" w:rsidRPr="00C65390" w:rsidRDefault="004C42D3" w:rsidP="00CE5340"/>
        </w:tc>
      </w:tr>
    </w:tbl>
    <w:p w14:paraId="705CF5C9" w14:textId="77777777" w:rsidR="004C42D3" w:rsidRDefault="004C42D3" w:rsidP="004C42D3">
      <w:pPr>
        <w:spacing w:after="0"/>
        <w:rPr>
          <w:color w:val="FF0000"/>
        </w:rPr>
      </w:pPr>
    </w:p>
    <w:p w14:paraId="394E162F" w14:textId="77777777" w:rsidR="004C42D3" w:rsidRPr="008B49C4" w:rsidRDefault="004C42D3" w:rsidP="004C42D3">
      <w:pPr>
        <w:spacing w:after="0"/>
        <w:rPr>
          <w:b/>
          <w:color w:val="007847"/>
        </w:rPr>
      </w:pPr>
      <w:r w:rsidRPr="008B49C4">
        <w:rPr>
          <w:b/>
          <w:color w:val="007847"/>
        </w:rPr>
        <w:t>Voorbereiding</w:t>
      </w:r>
    </w:p>
    <w:p w14:paraId="03B5CDCA" w14:textId="77777777" w:rsidR="004C42D3" w:rsidRPr="001E7E77" w:rsidRDefault="004C42D3" w:rsidP="004C42D3">
      <w:pPr>
        <w:spacing w:after="0"/>
      </w:pPr>
      <w:r w:rsidRPr="001E7E77">
        <w:t xml:space="preserve">We vragen je om je inhoudelijk voor te bereiden aan de hand van de volgende bronnen: </w:t>
      </w:r>
    </w:p>
    <w:p w14:paraId="70A46126" w14:textId="4AACE81F" w:rsidR="004C42D3" w:rsidRDefault="006D16BB" w:rsidP="004C42D3">
      <w:pPr>
        <w:pStyle w:val="Lijstalinea"/>
        <w:numPr>
          <w:ilvl w:val="0"/>
          <w:numId w:val="6"/>
        </w:numPr>
        <w:spacing w:after="0"/>
        <w:ind w:left="360"/>
      </w:pPr>
      <w:hyperlink r:id="rId13" w:history="1">
        <w:r w:rsidR="004C42D3" w:rsidRPr="00434BD3">
          <w:rPr>
            <w:rStyle w:val="Hyperlink"/>
          </w:rPr>
          <w:t>Website toetsinstrumenten CZO Flex level</w:t>
        </w:r>
      </w:hyperlink>
      <w:r w:rsidR="004C42D3">
        <w:t xml:space="preserve">, met bijzondere aandacht voor </w:t>
      </w:r>
    </w:p>
    <w:p w14:paraId="6D2FD36E" w14:textId="61638F21" w:rsidR="004C42D3" w:rsidRDefault="006D16BB" w:rsidP="004C42D3">
      <w:pPr>
        <w:pStyle w:val="Lijstalinea"/>
        <w:numPr>
          <w:ilvl w:val="1"/>
          <w:numId w:val="6"/>
        </w:numPr>
        <w:spacing w:after="0"/>
        <w:ind w:left="1080"/>
      </w:pPr>
      <w:hyperlink r:id="rId14" w:history="1">
        <w:r w:rsidR="004C42D3" w:rsidRPr="00434BD3">
          <w:rPr>
            <w:rStyle w:val="Hyperlink"/>
          </w:rPr>
          <w:t xml:space="preserve">Case </w:t>
        </w:r>
        <w:proofErr w:type="spellStart"/>
        <w:r w:rsidR="004C42D3" w:rsidRPr="00434BD3">
          <w:rPr>
            <w:rStyle w:val="Hyperlink"/>
          </w:rPr>
          <w:t>based</w:t>
        </w:r>
        <w:proofErr w:type="spellEnd"/>
        <w:r w:rsidR="004C42D3" w:rsidRPr="00434BD3">
          <w:rPr>
            <w:rStyle w:val="Hyperlink"/>
          </w:rPr>
          <w:t xml:space="preserve"> discussie</w:t>
        </w:r>
      </w:hyperlink>
      <w:r w:rsidR="004C42D3">
        <w:t xml:space="preserve"> (het vragenformulier vind je </w:t>
      </w:r>
      <w:r w:rsidR="00472BE0">
        <w:t>bij het materiaal)</w:t>
      </w:r>
    </w:p>
    <w:p w14:paraId="5ECF2110" w14:textId="77777777" w:rsidR="004C42D3" w:rsidRPr="009351B4" w:rsidRDefault="004C42D3" w:rsidP="004C42D3">
      <w:pPr>
        <w:pStyle w:val="Lijstalinea"/>
        <w:numPr>
          <w:ilvl w:val="0"/>
          <w:numId w:val="6"/>
        </w:numPr>
        <w:ind w:left="360"/>
        <w:rPr>
          <w:sz w:val="20"/>
        </w:rPr>
      </w:pPr>
      <w:r w:rsidRPr="00F563F7">
        <w:t xml:space="preserve">Bekijk het filmpje ‘Case </w:t>
      </w:r>
      <w:proofErr w:type="spellStart"/>
      <w:r w:rsidRPr="00F563F7">
        <w:t>based</w:t>
      </w:r>
      <w:proofErr w:type="spellEnd"/>
      <w:r w:rsidRPr="00F563F7">
        <w:t xml:space="preserve"> </w:t>
      </w:r>
      <w:proofErr w:type="spellStart"/>
      <w:r w:rsidRPr="00F563F7">
        <w:t>discussion</w:t>
      </w:r>
      <w:proofErr w:type="spellEnd"/>
      <w:r w:rsidRPr="00F563F7">
        <w:t>’ (uit opleiding Geneeskunde UMCU; CRU+ basiscurriculum)</w:t>
      </w:r>
      <w:r w:rsidRPr="002E1532">
        <w:t>:</w:t>
      </w:r>
      <w:r w:rsidRPr="00DA024E">
        <w:t xml:space="preserve"> </w:t>
      </w:r>
      <w:hyperlink r:id="rId15" w:history="1">
        <w:r w:rsidRPr="00DA024E">
          <w:rPr>
            <w:rStyle w:val="Hyperlink"/>
          </w:rPr>
          <w:t>https://youtu.be/C54uqx5LuE4</w:t>
        </w:r>
      </w:hyperlink>
      <w:r>
        <w:t xml:space="preserve"> en doorloop de volgende vragen:</w:t>
      </w:r>
    </w:p>
    <w:p w14:paraId="4B3457A0" w14:textId="77777777" w:rsidR="004C42D3" w:rsidRDefault="004C42D3" w:rsidP="004C42D3">
      <w:pPr>
        <w:pStyle w:val="Lijstalinea"/>
        <w:numPr>
          <w:ilvl w:val="1"/>
          <w:numId w:val="6"/>
        </w:numPr>
        <w:ind w:left="1080"/>
        <w:rPr>
          <w:sz w:val="20"/>
          <w:lang w:val="en-US"/>
        </w:rPr>
      </w:pPr>
      <w:r w:rsidRPr="009351B4">
        <w:rPr>
          <w:sz w:val="20"/>
        </w:rPr>
        <w:t>W</w:t>
      </w:r>
      <w:r w:rsidRPr="0015103D">
        <w:rPr>
          <w:sz w:val="20"/>
          <w:szCs w:val="20"/>
        </w:rPr>
        <w:t xml:space="preserve">at </w:t>
      </w:r>
      <w:r w:rsidRPr="009351B4">
        <w:rPr>
          <w:sz w:val="20"/>
        </w:rPr>
        <w:t xml:space="preserve">vind je van de manier waarop de supervisor de CBD voert in dit fragment? </w:t>
      </w:r>
      <w:proofErr w:type="spellStart"/>
      <w:r w:rsidRPr="0015103D">
        <w:rPr>
          <w:sz w:val="20"/>
          <w:lang w:val="en-US"/>
        </w:rPr>
        <w:t>Waarom</w:t>
      </w:r>
      <w:proofErr w:type="spellEnd"/>
      <w:r w:rsidRPr="0015103D">
        <w:rPr>
          <w:sz w:val="20"/>
          <w:lang w:val="en-US"/>
        </w:rPr>
        <w:t>?</w:t>
      </w:r>
    </w:p>
    <w:p w14:paraId="321275C9" w14:textId="77777777" w:rsidR="004C42D3" w:rsidRPr="009351B4" w:rsidRDefault="004C42D3" w:rsidP="004C42D3">
      <w:pPr>
        <w:pStyle w:val="Lijstalinea"/>
        <w:numPr>
          <w:ilvl w:val="1"/>
          <w:numId w:val="6"/>
        </w:numPr>
        <w:ind w:left="1080"/>
        <w:rPr>
          <w:sz w:val="20"/>
        </w:rPr>
      </w:pPr>
      <w:r w:rsidRPr="009351B4">
        <w:rPr>
          <w:sz w:val="20"/>
        </w:rPr>
        <w:t>Welke</w:t>
      </w:r>
      <w:r w:rsidRPr="0015103D">
        <w:rPr>
          <w:sz w:val="20"/>
          <w:szCs w:val="20"/>
        </w:rPr>
        <w:t xml:space="preserve"> </w:t>
      </w:r>
      <w:r w:rsidRPr="00674A20">
        <w:rPr>
          <w:sz w:val="20"/>
          <w:szCs w:val="20"/>
        </w:rPr>
        <w:t>vragen had je zelf nog willen stellen?</w:t>
      </w:r>
    </w:p>
    <w:p w14:paraId="093D5FA3" w14:textId="77777777" w:rsidR="004C42D3" w:rsidRPr="009351B4" w:rsidRDefault="004C42D3" w:rsidP="004C42D3">
      <w:pPr>
        <w:pStyle w:val="Lijstalinea"/>
        <w:numPr>
          <w:ilvl w:val="1"/>
          <w:numId w:val="6"/>
        </w:numPr>
        <w:ind w:left="1080"/>
        <w:rPr>
          <w:sz w:val="20"/>
        </w:rPr>
      </w:pPr>
      <w:r w:rsidRPr="009351B4">
        <w:rPr>
          <w:sz w:val="20"/>
        </w:rPr>
        <w:t>Kun je</w:t>
      </w:r>
      <w:r w:rsidRPr="0015103D">
        <w:rPr>
          <w:sz w:val="20"/>
        </w:rPr>
        <w:t xml:space="preserve"> </w:t>
      </w:r>
      <w:r>
        <w:rPr>
          <w:sz w:val="20"/>
        </w:rPr>
        <w:t xml:space="preserve">een </w:t>
      </w:r>
      <w:r w:rsidRPr="004B2704">
        <w:rPr>
          <w:sz w:val="20"/>
        </w:rPr>
        <w:t>inschatting van het supervisieniveau</w:t>
      </w:r>
      <w:r>
        <w:rPr>
          <w:sz w:val="20"/>
        </w:rPr>
        <w:t xml:space="preserve"> maken</w:t>
      </w:r>
      <w:r w:rsidRPr="004B2704">
        <w:rPr>
          <w:sz w:val="20"/>
        </w:rPr>
        <w:t xml:space="preserve"> op basis van deze CBD</w:t>
      </w:r>
      <w:r>
        <w:rPr>
          <w:sz w:val="20"/>
        </w:rPr>
        <w:t xml:space="preserve"> (ook al gaat het hier om een jongerejaars </w:t>
      </w:r>
      <w:proofErr w:type="spellStart"/>
      <w:r>
        <w:rPr>
          <w:sz w:val="20"/>
        </w:rPr>
        <w:t>aios</w:t>
      </w:r>
      <w:proofErr w:type="spellEnd"/>
      <w:r>
        <w:rPr>
          <w:sz w:val="20"/>
        </w:rPr>
        <w:t>)</w:t>
      </w:r>
      <w:r w:rsidRPr="004B2704">
        <w:rPr>
          <w:sz w:val="20"/>
        </w:rPr>
        <w:t>?</w:t>
      </w:r>
    </w:p>
    <w:p w14:paraId="128AABDC" w14:textId="77777777" w:rsidR="004C42D3" w:rsidRDefault="004C42D3" w:rsidP="004C42D3">
      <w:pPr>
        <w:pStyle w:val="Lijstalinea"/>
        <w:numPr>
          <w:ilvl w:val="1"/>
          <w:numId w:val="6"/>
        </w:numPr>
        <w:spacing w:after="0"/>
        <w:ind w:left="1080"/>
      </w:pPr>
      <w:r w:rsidRPr="009351B4">
        <w:rPr>
          <w:sz w:val="20"/>
        </w:rPr>
        <w:t xml:space="preserve">Wat is </w:t>
      </w:r>
      <w:r w:rsidRPr="0015103D">
        <w:rPr>
          <w:sz w:val="20"/>
        </w:rPr>
        <w:t>de belangrijkste informatie uit dit fragment om je besluit op te baseren? Waarom is die informatie zo van belang?</w:t>
      </w:r>
      <w:r>
        <w:rPr>
          <w:sz w:val="20"/>
        </w:rPr>
        <w:br/>
      </w:r>
    </w:p>
    <w:p w14:paraId="6CEFE0E0" w14:textId="77777777" w:rsidR="004C42D3" w:rsidRDefault="004C42D3" w:rsidP="004C42D3">
      <w:pPr>
        <w:pStyle w:val="Tekstopmerking"/>
      </w:pPr>
      <w:r>
        <w:t xml:space="preserve">Stuur voorafgaand aan de training je inhoudelijke vragen over de inzet van </w:t>
      </w:r>
      <w:proofErr w:type="spellStart"/>
      <w:r>
        <w:t>toetscategorieën</w:t>
      </w:r>
      <w:proofErr w:type="spellEnd"/>
      <w:r>
        <w:t>, -instrumenten of de uitgangspunten van CZO Flex Level rondom toetsen toe aan de trainer. De verzamelde vragen vormen uitgangspunt voor de bijeenkomst.</w:t>
      </w:r>
    </w:p>
    <w:tbl>
      <w:tblPr>
        <w:tblStyle w:val="Tabelraster"/>
        <w:tblW w:w="0" w:type="auto"/>
        <w:tblLook w:val="04A0" w:firstRow="1" w:lastRow="0" w:firstColumn="1" w:lastColumn="0" w:noHBand="0" w:noVBand="1"/>
      </w:tblPr>
      <w:tblGrid>
        <w:gridCol w:w="13994"/>
      </w:tblGrid>
      <w:tr w:rsidR="004C42D3" w:rsidRPr="00B75BB5" w14:paraId="6FBE8D84" w14:textId="77777777" w:rsidTr="00CE5340">
        <w:tc>
          <w:tcPr>
            <w:tcW w:w="13994" w:type="dxa"/>
          </w:tcPr>
          <w:p w14:paraId="2125DC50" w14:textId="28846A65" w:rsidR="004C42D3" w:rsidRPr="00B75BB5" w:rsidRDefault="004C42D3" w:rsidP="00CE5340">
            <w:pPr>
              <w:rPr>
                <w:b/>
                <w:bCs/>
              </w:rPr>
            </w:pPr>
            <w:r w:rsidRPr="00B75BB5">
              <w:tab/>
              <w:t xml:space="preserve">  </w:t>
            </w:r>
            <w:bookmarkStart w:id="0" w:name="_Hlk85623310"/>
            <w:r w:rsidRPr="00B75BB5">
              <w:rPr>
                <w:b/>
                <w:bCs/>
              </w:rPr>
              <w:t>CASUSBESCHRIJVING</w:t>
            </w:r>
            <w:r>
              <w:rPr>
                <w:b/>
                <w:bCs/>
              </w:rPr>
              <w:t xml:space="preserve"> (’30)</w:t>
            </w:r>
          </w:p>
          <w:p w14:paraId="44819C2A" w14:textId="77777777" w:rsidR="004C42D3" w:rsidRPr="00B75BB5" w:rsidRDefault="004C42D3" w:rsidP="00CE5340"/>
          <w:p w14:paraId="3B50CC74" w14:textId="77777777" w:rsidR="004C42D3" w:rsidRDefault="004C42D3" w:rsidP="00CE5340">
            <w:pPr>
              <w:rPr>
                <w:rFonts w:ascii="Calibri" w:hAnsi="Calibri" w:cs="Calibri"/>
              </w:rPr>
            </w:pPr>
            <w:r>
              <w:rPr>
                <w:rFonts w:ascii="Calibri" w:hAnsi="Calibri" w:cs="Calibri"/>
              </w:rPr>
              <w:t xml:space="preserve">Je hebt afgesproken dat je je moeder van het vliegveld zal halen. Het is een oudere, slechthorende dame, die niet goed ter been is. </w:t>
            </w:r>
          </w:p>
          <w:p w14:paraId="25C045C6" w14:textId="77777777" w:rsidR="004C42D3" w:rsidRDefault="004C42D3" w:rsidP="00CE5340">
            <w:pPr>
              <w:rPr>
                <w:rFonts w:ascii="Calibri" w:hAnsi="Calibri" w:cs="Calibri"/>
              </w:rPr>
            </w:pPr>
            <w:r>
              <w:rPr>
                <w:rFonts w:ascii="Calibri" w:hAnsi="Calibri" w:cs="Calibri"/>
              </w:rPr>
              <w:t xml:space="preserve">Op de bewuste dag struikel je over de hond. Je breekt je enkel en bent de komende uren nog wel zoet in het ziekenhuis. Je zal gegipst moeten </w:t>
            </w:r>
          </w:p>
          <w:p w14:paraId="5C418948" w14:textId="77777777" w:rsidR="004C42D3" w:rsidRDefault="004C42D3" w:rsidP="00CE5340">
            <w:pPr>
              <w:rPr>
                <w:rFonts w:ascii="Calibri" w:hAnsi="Calibri" w:cs="Calibri"/>
              </w:rPr>
            </w:pPr>
            <w:r>
              <w:rPr>
                <w:rFonts w:ascii="Calibri" w:hAnsi="Calibri" w:cs="Calibri"/>
              </w:rPr>
              <w:t xml:space="preserve">worden. </w:t>
            </w:r>
            <w:r>
              <w:rPr>
                <w:rFonts w:ascii="Calibri" w:hAnsi="Calibri" w:cs="Calibri"/>
              </w:rPr>
              <w:br/>
            </w:r>
          </w:p>
          <w:p w14:paraId="593C6C84" w14:textId="77777777" w:rsidR="004C42D3" w:rsidRDefault="004C42D3" w:rsidP="00CE5340">
            <w:pPr>
              <w:rPr>
                <w:rFonts w:ascii="Calibri" w:hAnsi="Calibri" w:cs="Calibri"/>
              </w:rPr>
            </w:pPr>
            <w:r>
              <w:rPr>
                <w:rFonts w:ascii="Calibri" w:hAnsi="Calibri" w:cs="Calibri"/>
              </w:rPr>
              <w:lastRenderedPageBreak/>
              <w:t>De enige persoon die beschikbaar is om je moeder op te halen is de 18-jarige buurjongen die vorige week zijn rijbewijs heeft gehaald. Je kent hem als een betrouwbare jongen die zijn best doet, maar niet altijd even handig is. Toen hij jonger was wilde hij graag wat stoerder overkomen en overschatte hij zijn eigen kunnen wel eens. Je besluit hem te bellen en hem een aantal vragen te stellen. Op basis van zijn antwoorden zal je besluiten of je hem het ophalen van je moeder toevertrouwt</w:t>
            </w:r>
            <w:r w:rsidRPr="00B75BB5">
              <w:rPr>
                <w:rFonts w:ascii="Calibri" w:hAnsi="Calibri" w:cs="Calibri"/>
                <w:i/>
                <w:iCs/>
              </w:rPr>
              <w:t>. NB: er is geen manier om je moeder te pakken te krijgen. Ze gebruikt geen mobiele telefoon, dat zijn maar ondingen.. Het vliegveld is ruim 3u rijden verderop</w:t>
            </w:r>
            <w:r>
              <w:rPr>
                <w:rFonts w:ascii="Calibri" w:hAnsi="Calibri" w:cs="Calibri"/>
                <w:i/>
                <w:iCs/>
              </w:rPr>
              <w:t>. Zelf reizen is voor je moeder ook geen optie</w:t>
            </w:r>
            <w:r w:rsidRPr="00B75BB5">
              <w:rPr>
                <w:rFonts w:ascii="Calibri" w:hAnsi="Calibri" w:cs="Calibri"/>
                <w:i/>
                <w:iCs/>
              </w:rPr>
              <w:t>.</w:t>
            </w:r>
            <w:r>
              <w:rPr>
                <w:rFonts w:ascii="Calibri" w:hAnsi="Calibri" w:cs="Calibri"/>
              </w:rPr>
              <w:t xml:space="preserve"> </w:t>
            </w:r>
          </w:p>
          <w:p w14:paraId="7E1BEA3A" w14:textId="77777777" w:rsidR="004C42D3" w:rsidRDefault="004C42D3" w:rsidP="00CE5340">
            <w:pPr>
              <w:ind w:left="560"/>
              <w:rPr>
                <w:rFonts w:ascii="Calibri" w:hAnsi="Calibri" w:cs="Calibri"/>
              </w:rPr>
            </w:pPr>
            <w:r>
              <w:rPr>
                <w:rFonts w:ascii="Calibri" w:hAnsi="Calibri" w:cs="Calibri"/>
              </w:rPr>
              <w:t> </w:t>
            </w:r>
          </w:p>
          <w:p w14:paraId="0FF5B0F4" w14:textId="77777777" w:rsidR="004C42D3" w:rsidRDefault="004C42D3" w:rsidP="004C42D3">
            <w:pPr>
              <w:pStyle w:val="Lijstalinea"/>
              <w:numPr>
                <w:ilvl w:val="0"/>
                <w:numId w:val="9"/>
              </w:numPr>
              <w:rPr>
                <w:rFonts w:ascii="Calibri" w:hAnsi="Calibri" w:cs="Calibri"/>
              </w:rPr>
            </w:pPr>
            <w:r w:rsidRPr="005F7EA9">
              <w:rPr>
                <w:rFonts w:ascii="Calibri" w:hAnsi="Calibri" w:cs="Calibri"/>
              </w:rPr>
              <w:t xml:space="preserve">Bespreek in de </w:t>
            </w:r>
            <w:proofErr w:type="spellStart"/>
            <w:r w:rsidRPr="005F7EA9">
              <w:rPr>
                <w:rFonts w:ascii="Calibri" w:hAnsi="Calibri" w:cs="Calibri"/>
              </w:rPr>
              <w:t>breakoutroom</w:t>
            </w:r>
            <w:proofErr w:type="spellEnd"/>
            <w:r w:rsidRPr="005F7EA9">
              <w:rPr>
                <w:rFonts w:ascii="Calibri" w:hAnsi="Calibri" w:cs="Calibri"/>
              </w:rPr>
              <w:t xml:space="preserve"> met elkaar </w:t>
            </w:r>
            <w:r w:rsidRPr="005F7EA9">
              <w:rPr>
                <w:rFonts w:ascii="Calibri" w:hAnsi="Calibri" w:cs="Calibri"/>
                <w:u w:val="single"/>
              </w:rPr>
              <w:t>welke vragen je zou willen stellen om te bepalen of je buurjongen deze opdracht aankan</w:t>
            </w:r>
            <w:r w:rsidRPr="005F7EA9">
              <w:rPr>
                <w:rFonts w:ascii="Calibri" w:hAnsi="Calibri" w:cs="Calibri"/>
              </w:rPr>
              <w:t xml:space="preserve">. </w:t>
            </w:r>
            <w:r>
              <w:rPr>
                <w:rFonts w:ascii="Calibri" w:hAnsi="Calibri" w:cs="Calibri"/>
              </w:rPr>
              <w:br/>
            </w:r>
            <w:r w:rsidRPr="005F7EA9">
              <w:rPr>
                <w:rFonts w:ascii="Calibri" w:hAnsi="Calibri" w:cs="Calibri"/>
              </w:rPr>
              <w:t>Op welke vragen moet je buurjongen in ieder geval overtuigend antwoorden om jouw vertrouwen te krijgen?</w:t>
            </w:r>
            <w:r>
              <w:rPr>
                <w:rFonts w:ascii="Calibri" w:hAnsi="Calibri" w:cs="Calibri"/>
              </w:rPr>
              <w:t xml:space="preserve">* </w:t>
            </w:r>
          </w:p>
          <w:p w14:paraId="5F923A1C" w14:textId="77777777" w:rsidR="004C42D3" w:rsidRPr="005F7EA9" w:rsidRDefault="004C42D3" w:rsidP="004C42D3">
            <w:pPr>
              <w:pStyle w:val="Lijstalinea"/>
              <w:numPr>
                <w:ilvl w:val="0"/>
                <w:numId w:val="9"/>
              </w:numPr>
              <w:rPr>
                <w:rFonts w:ascii="Calibri" w:hAnsi="Calibri" w:cs="Calibri"/>
              </w:rPr>
            </w:pPr>
            <w:r>
              <w:rPr>
                <w:noProof/>
                <w:lang w:eastAsia="nl-NL"/>
              </w:rPr>
              <w:drawing>
                <wp:anchor distT="0" distB="0" distL="114300" distR="114300" simplePos="0" relativeHeight="251659264" behindDoc="1" locked="0" layoutInCell="1" allowOverlap="1" wp14:anchorId="31D210BC" wp14:editId="62D8C02E">
                  <wp:simplePos x="0" y="0"/>
                  <wp:positionH relativeFrom="column">
                    <wp:posOffset>4599940</wp:posOffset>
                  </wp:positionH>
                  <wp:positionV relativeFrom="paragraph">
                    <wp:posOffset>148590</wp:posOffset>
                  </wp:positionV>
                  <wp:extent cx="4176395" cy="2349500"/>
                  <wp:effectExtent l="0" t="0" r="0" b="0"/>
                  <wp:wrapTight wrapText="bothSides">
                    <wp:wrapPolygon edited="0">
                      <wp:start x="0" y="0"/>
                      <wp:lineTo x="0" y="21366"/>
                      <wp:lineTo x="21478" y="21366"/>
                      <wp:lineTo x="21478" y="0"/>
                      <wp:lineTo x="0" y="0"/>
                    </wp:wrapPolygon>
                  </wp:wrapTight>
                  <wp:docPr id="3"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176395" cy="2349500"/>
                          </a:xfrm>
                          <a:prstGeom prst="rect">
                            <a:avLst/>
                          </a:prstGeom>
                        </pic:spPr>
                      </pic:pic>
                    </a:graphicData>
                  </a:graphic>
                </wp:anchor>
              </w:drawing>
            </w:r>
            <w:r w:rsidRPr="005F7EA9">
              <w:rPr>
                <w:rFonts w:ascii="Calibri" w:hAnsi="Calibri" w:cs="Calibri"/>
              </w:rPr>
              <w:t>Speel vervolgens dit gesprek na met elkaar.</w:t>
            </w:r>
          </w:p>
          <w:p w14:paraId="07CC2A3A" w14:textId="77777777" w:rsidR="004C42D3" w:rsidRDefault="004C42D3" w:rsidP="00CE5340">
            <w:pPr>
              <w:ind w:left="560"/>
              <w:rPr>
                <w:rFonts w:ascii="Calibri" w:hAnsi="Calibri" w:cs="Calibri"/>
              </w:rPr>
            </w:pPr>
            <w:r>
              <w:rPr>
                <w:rFonts w:ascii="Calibri" w:hAnsi="Calibri" w:cs="Calibri"/>
              </w:rPr>
              <w:t xml:space="preserve">   Besluit wie de rol van de buurjongen op zich neemt en wie </w:t>
            </w:r>
            <w:r>
              <w:rPr>
                <w:rFonts w:ascii="Calibri" w:hAnsi="Calibri" w:cs="Calibri"/>
              </w:rPr>
              <w:br/>
              <w:t xml:space="preserve">   de rol van vragensteller. </w:t>
            </w:r>
            <w:r>
              <w:rPr>
                <w:rFonts w:ascii="Calibri" w:hAnsi="Calibri" w:cs="Calibri"/>
              </w:rPr>
              <w:br/>
            </w:r>
          </w:p>
          <w:p w14:paraId="3E7CB5AF" w14:textId="77777777" w:rsidR="004C42D3" w:rsidRDefault="004C42D3" w:rsidP="00CE5340">
            <w:pPr>
              <w:ind w:left="560"/>
              <w:rPr>
                <w:rFonts w:ascii="Calibri" w:hAnsi="Calibri" w:cs="Calibri"/>
              </w:rPr>
            </w:pPr>
            <w:r>
              <w:rPr>
                <w:rFonts w:ascii="Calibri" w:hAnsi="Calibri" w:cs="Calibri"/>
              </w:rPr>
              <w:t xml:space="preserve">  Gebruik de methodiek van de </w:t>
            </w:r>
            <w:proofErr w:type="spellStart"/>
            <w:r>
              <w:rPr>
                <w:rFonts w:ascii="Calibri" w:hAnsi="Calibri" w:cs="Calibri"/>
              </w:rPr>
              <w:t>cased</w:t>
            </w:r>
            <w:proofErr w:type="spellEnd"/>
            <w:r>
              <w:rPr>
                <w:rFonts w:ascii="Calibri" w:hAnsi="Calibri" w:cs="Calibri"/>
              </w:rPr>
              <w:t xml:space="preserve"> </w:t>
            </w:r>
            <w:proofErr w:type="spellStart"/>
            <w:r>
              <w:rPr>
                <w:rFonts w:ascii="Calibri" w:hAnsi="Calibri" w:cs="Calibri"/>
              </w:rPr>
              <w:t>based</w:t>
            </w:r>
            <w:proofErr w:type="spellEnd"/>
            <w:r>
              <w:rPr>
                <w:rFonts w:ascii="Calibri" w:hAnsi="Calibri" w:cs="Calibri"/>
              </w:rPr>
              <w:t xml:space="preserve"> </w:t>
            </w:r>
            <w:proofErr w:type="spellStart"/>
            <w:r>
              <w:rPr>
                <w:rFonts w:ascii="Calibri" w:hAnsi="Calibri" w:cs="Calibri"/>
              </w:rPr>
              <w:t>discussion</w:t>
            </w:r>
            <w:proofErr w:type="spellEnd"/>
            <w:r>
              <w:rPr>
                <w:rFonts w:ascii="Calibri" w:hAnsi="Calibri" w:cs="Calibri"/>
              </w:rPr>
              <w:t xml:space="preserve"> én de door jullie     </w:t>
            </w:r>
          </w:p>
          <w:p w14:paraId="5152C068" w14:textId="77777777" w:rsidR="004C42D3" w:rsidRDefault="004C42D3" w:rsidP="00CE5340">
            <w:pPr>
              <w:ind w:left="560"/>
              <w:rPr>
                <w:rFonts w:ascii="Calibri" w:hAnsi="Calibri" w:cs="Calibri"/>
              </w:rPr>
            </w:pPr>
            <w:r>
              <w:rPr>
                <w:rFonts w:ascii="Calibri" w:hAnsi="Calibri" w:cs="Calibri"/>
              </w:rPr>
              <w:t xml:space="preserve">  verzamelde vragen om ad-hoc te besluiten of je de buurjongen jouw    </w:t>
            </w:r>
          </w:p>
          <w:p w14:paraId="6EAC3AB5" w14:textId="77777777" w:rsidR="004C42D3" w:rsidRDefault="004C42D3" w:rsidP="00CE5340">
            <w:pPr>
              <w:ind w:left="560"/>
              <w:rPr>
                <w:rFonts w:ascii="Calibri" w:hAnsi="Calibri" w:cs="Calibri"/>
              </w:rPr>
            </w:pPr>
            <w:r>
              <w:rPr>
                <w:rFonts w:ascii="Calibri" w:hAnsi="Calibri" w:cs="Calibri"/>
              </w:rPr>
              <w:t xml:space="preserve">  moeder op laat halen. </w:t>
            </w:r>
          </w:p>
          <w:p w14:paraId="6055254B" w14:textId="77777777" w:rsidR="004C42D3" w:rsidRDefault="004C42D3" w:rsidP="00CE5340">
            <w:pPr>
              <w:ind w:left="560"/>
              <w:rPr>
                <w:rFonts w:ascii="Calibri" w:hAnsi="Calibri" w:cs="Calibri"/>
              </w:rPr>
            </w:pPr>
            <w:r>
              <w:rPr>
                <w:rFonts w:ascii="Calibri" w:hAnsi="Calibri" w:cs="Calibri"/>
              </w:rPr>
              <w:t> </w:t>
            </w:r>
          </w:p>
          <w:p w14:paraId="3D848BAF" w14:textId="77777777" w:rsidR="004C42D3" w:rsidRDefault="004C42D3" w:rsidP="00CE5340">
            <w:pPr>
              <w:ind w:left="560"/>
              <w:rPr>
                <w:rFonts w:ascii="Calibri" w:hAnsi="Calibri" w:cs="Calibri"/>
              </w:rPr>
            </w:pPr>
            <w:r>
              <w:rPr>
                <w:rFonts w:ascii="Calibri" w:hAnsi="Calibri" w:cs="Calibri"/>
              </w:rPr>
              <w:t>De andere deelnemers observeren en verzorgen feedback:</w:t>
            </w:r>
          </w:p>
          <w:p w14:paraId="20EF7F75" w14:textId="77777777" w:rsidR="004C42D3" w:rsidRDefault="004C42D3" w:rsidP="004C42D3">
            <w:pPr>
              <w:pStyle w:val="Lijstalinea"/>
              <w:numPr>
                <w:ilvl w:val="0"/>
                <w:numId w:val="8"/>
              </w:numPr>
              <w:rPr>
                <w:rFonts w:ascii="Calibri" w:hAnsi="Calibri" w:cs="Calibri"/>
              </w:rPr>
            </w:pPr>
            <w:r>
              <w:rPr>
                <w:rFonts w:ascii="Calibri" w:hAnsi="Calibri" w:cs="Calibri"/>
              </w:rPr>
              <w:t>Welke vragen haalden veel informatie naar boven? Hoe kan dat?</w:t>
            </w:r>
          </w:p>
          <w:p w14:paraId="1EF97EE7" w14:textId="77777777" w:rsidR="004C42D3" w:rsidRPr="005F7EA9" w:rsidRDefault="004C42D3" w:rsidP="004C42D3">
            <w:pPr>
              <w:pStyle w:val="Lijstalinea"/>
              <w:numPr>
                <w:ilvl w:val="0"/>
                <w:numId w:val="8"/>
              </w:numPr>
              <w:rPr>
                <w:rFonts w:ascii="Calibri" w:hAnsi="Calibri" w:cs="Calibri"/>
              </w:rPr>
            </w:pPr>
            <w:r w:rsidRPr="005F7EA9">
              <w:rPr>
                <w:rFonts w:ascii="Calibri" w:hAnsi="Calibri" w:cs="Calibri"/>
              </w:rPr>
              <w:t xml:space="preserve">Wat vond je van de manier van vragen stellen (open – gesloten – suggestief/sturend – </w:t>
            </w:r>
            <w:proofErr w:type="spellStart"/>
            <w:r w:rsidRPr="005F7EA9">
              <w:rPr>
                <w:rFonts w:ascii="Calibri" w:hAnsi="Calibri" w:cs="Calibri"/>
              </w:rPr>
              <w:t>etc</w:t>
            </w:r>
            <w:proofErr w:type="spellEnd"/>
            <w:r w:rsidRPr="005F7EA9">
              <w:rPr>
                <w:rFonts w:ascii="Calibri" w:hAnsi="Calibri" w:cs="Calibri"/>
              </w:rPr>
              <w:t xml:space="preserve">)? </w:t>
            </w:r>
          </w:p>
          <w:p w14:paraId="64861DC3" w14:textId="77777777" w:rsidR="004C42D3" w:rsidRDefault="004C42D3" w:rsidP="004C42D3">
            <w:pPr>
              <w:pStyle w:val="Lijstalinea"/>
              <w:numPr>
                <w:ilvl w:val="0"/>
                <w:numId w:val="8"/>
              </w:numPr>
            </w:pPr>
            <w:r>
              <w:t>Wat zou je eindconclusie zijn? Niveau 4 toekennen? Waarom?</w:t>
            </w:r>
          </w:p>
          <w:p w14:paraId="0830A460" w14:textId="77777777" w:rsidR="004C42D3" w:rsidRPr="005F7EA9" w:rsidRDefault="004C42D3" w:rsidP="004C42D3">
            <w:pPr>
              <w:pStyle w:val="Lijstalinea"/>
              <w:numPr>
                <w:ilvl w:val="0"/>
                <w:numId w:val="8"/>
              </w:numPr>
            </w:pPr>
            <w:r w:rsidRPr="005F7EA9">
              <w:rPr>
                <w:rFonts w:ascii="Calibri" w:hAnsi="Calibri" w:cs="Calibri"/>
              </w:rPr>
              <w:t>Zijn jullie het met elkaar eens over het eindoordeel of zijn er verschillen? Waar ligt dat aan?</w:t>
            </w:r>
          </w:p>
          <w:p w14:paraId="2BA839CF" w14:textId="6E627E26" w:rsidR="004C42D3" w:rsidRPr="00056510" w:rsidRDefault="004C42D3" w:rsidP="00056510">
            <w:pPr>
              <w:pStyle w:val="Lijstalinea"/>
              <w:numPr>
                <w:ilvl w:val="0"/>
                <w:numId w:val="8"/>
              </w:numPr>
              <w:rPr>
                <w:rFonts w:ascii="Calibri" w:hAnsi="Calibri" w:cs="Calibri"/>
              </w:rPr>
            </w:pPr>
            <w:r>
              <w:rPr>
                <w:rFonts w:ascii="Calibri" w:hAnsi="Calibri" w:cs="Calibri"/>
              </w:rPr>
              <w:t xml:space="preserve">Wat staat je te doen als jullie besluiten dat je buurjongen nog niet klaar is voor deze opdracht? </w:t>
            </w:r>
          </w:p>
        </w:tc>
      </w:tr>
    </w:tbl>
    <w:bookmarkEnd w:id="0"/>
    <w:p w14:paraId="7C48008D" w14:textId="77777777" w:rsidR="004C42D3" w:rsidRDefault="004C42D3" w:rsidP="004C42D3">
      <w:pPr>
        <w:spacing w:after="0"/>
      </w:pPr>
      <w:r w:rsidRPr="00F563F7">
        <w:lastRenderedPageBreak/>
        <w:t xml:space="preserve">* alternatief: laat iedereen vooraf wat vragen noteren voor zichzelf. Bespreek het juist niet vooraf, maar laat je als observator verrassen door waar iemand mee komt, bespreek achteraf welke vragen nog helpend hadden kunnen zijn. Het rollenspel kan daarmee dynamischer worden. Gebruik eventueel input van anderen als de vragensteller tijdens het rollenspel vast komt te zitten. </w:t>
      </w:r>
    </w:p>
    <w:p w14:paraId="7AEFD300" w14:textId="77777777" w:rsidR="00E9563D" w:rsidRDefault="00E9563D" w:rsidP="004C42D3">
      <w:pPr>
        <w:spacing w:after="0"/>
      </w:pPr>
    </w:p>
    <w:p w14:paraId="1BCCB468" w14:textId="697C3A26" w:rsidR="00056510" w:rsidRDefault="00E9563D" w:rsidP="004C42D3">
      <w:pPr>
        <w:spacing w:after="0"/>
      </w:pPr>
      <w:r>
        <w:lastRenderedPageBreak/>
        <w:t xml:space="preserve">Als je goed wie weet wie de doelgroep is van de training kan je er voor kiezen een meer praktijkgerichte casus te gebruiken. </w:t>
      </w:r>
      <w:r w:rsidR="00876FE1">
        <w:t xml:space="preserve">Je vindt ze hieronder, met dank aan de netwerktrainers van het LUMC. </w:t>
      </w:r>
    </w:p>
    <w:p w14:paraId="027D81FF" w14:textId="77777777" w:rsidR="00876FE1" w:rsidRDefault="00876FE1" w:rsidP="004C42D3">
      <w:pPr>
        <w:spacing w:after="0"/>
      </w:pPr>
    </w:p>
    <w:p w14:paraId="78DAA18A" w14:textId="77777777" w:rsidR="00876FE1" w:rsidRDefault="00876FE1" w:rsidP="00876FE1">
      <w:pPr>
        <w:pStyle w:val="Kop2"/>
        <w:rPr>
          <w:lang w:val="nl-NL"/>
        </w:rPr>
      </w:pPr>
      <w:r>
        <w:rPr>
          <w:lang w:val="nl-NL"/>
        </w:rPr>
        <w:t>Casus SEH</w:t>
      </w:r>
    </w:p>
    <w:p w14:paraId="76742D94" w14:textId="77777777" w:rsidR="00876FE1" w:rsidRDefault="00876FE1" w:rsidP="00876FE1">
      <w:pPr>
        <w:pStyle w:val="Geenafstand"/>
        <w:rPr>
          <w:lang w:val="nl-NL"/>
        </w:rPr>
      </w:pPr>
      <w:r w:rsidRPr="008D7903">
        <w:rPr>
          <w:lang w:val="nl-NL"/>
        </w:rPr>
        <w:t xml:space="preserve">Een student </w:t>
      </w:r>
      <w:r>
        <w:rPr>
          <w:lang w:val="nl-NL"/>
        </w:rPr>
        <w:t>werkt sinds 3 maanden</w:t>
      </w:r>
      <w:r w:rsidRPr="008D7903">
        <w:rPr>
          <w:lang w:val="nl-NL"/>
        </w:rPr>
        <w:t xml:space="preserve"> op d</w:t>
      </w:r>
      <w:r>
        <w:rPr>
          <w:lang w:val="nl-NL"/>
        </w:rPr>
        <w:t xml:space="preserve">e Spoedeisende Hulp. Deze student is bezig met zijn praktijkleeropdrachten, waarin onder andere ook de anamnese afnemen een rol speelt. </w:t>
      </w:r>
    </w:p>
    <w:p w14:paraId="6205901C" w14:textId="77777777" w:rsidR="00876FE1" w:rsidRDefault="00876FE1" w:rsidP="00876FE1">
      <w:pPr>
        <w:pStyle w:val="Geenafstand"/>
        <w:rPr>
          <w:lang w:val="nl-NL"/>
        </w:rPr>
      </w:pPr>
      <w:r>
        <w:rPr>
          <w:lang w:val="nl-NL"/>
        </w:rPr>
        <w:t>Er wordt een voetballer aangekondigd met een verstuikte/verbrijzelde/gebroken(?) enkel. De student geeft bij zijn werkbegeleider aan dat hij graag de anamnese zou willen afnemen en indien de enkel gebroken is, zou willen gipsen.</w:t>
      </w:r>
    </w:p>
    <w:p w14:paraId="0A765A11" w14:textId="77777777" w:rsidR="00876FE1" w:rsidRDefault="00876FE1" w:rsidP="00876FE1">
      <w:pPr>
        <w:pStyle w:val="Geenafstand"/>
        <w:rPr>
          <w:lang w:val="nl-NL"/>
        </w:rPr>
      </w:pPr>
    </w:p>
    <w:p w14:paraId="7969F41F" w14:textId="77777777" w:rsidR="00876FE1" w:rsidRDefault="00876FE1" w:rsidP="00876FE1">
      <w:pPr>
        <w:pStyle w:val="Geenafstand"/>
        <w:rPr>
          <w:lang w:val="nl-NL"/>
        </w:rPr>
      </w:pPr>
      <w:r>
        <w:rPr>
          <w:lang w:val="nl-NL"/>
        </w:rPr>
        <w:t>Welke vragen stel je hem voor je besluit of hij dit mag doen?</w:t>
      </w:r>
    </w:p>
    <w:p w14:paraId="70C74112" w14:textId="77777777" w:rsidR="00876FE1" w:rsidRDefault="00876FE1" w:rsidP="00876FE1">
      <w:pPr>
        <w:pStyle w:val="Geenafstand"/>
        <w:rPr>
          <w:lang w:val="nl-NL"/>
        </w:rPr>
      </w:pPr>
    </w:p>
    <w:p w14:paraId="27183A77" w14:textId="77777777" w:rsidR="00876FE1" w:rsidRDefault="00876FE1" w:rsidP="00876FE1">
      <w:pPr>
        <w:pStyle w:val="Kop2"/>
        <w:rPr>
          <w:lang w:val="nl-NL"/>
        </w:rPr>
      </w:pPr>
      <w:r>
        <w:rPr>
          <w:lang w:val="nl-NL"/>
        </w:rPr>
        <w:t>Casus kind</w:t>
      </w:r>
    </w:p>
    <w:p w14:paraId="6787A27F" w14:textId="77777777" w:rsidR="00876FE1" w:rsidRDefault="00876FE1" w:rsidP="00876FE1">
      <w:pPr>
        <w:pStyle w:val="Geenafstand"/>
        <w:rPr>
          <w:lang w:val="nl-NL"/>
        </w:rPr>
      </w:pPr>
      <w:r>
        <w:rPr>
          <w:lang w:val="nl-NL"/>
        </w:rPr>
        <w:t xml:space="preserve">Een student in de laatste fase van de Spoedeisende Hulp opleiding krijgt te horen dat er een ambulance onderweg is met een baby met RS virus. Hij geeft bij de triage verpleegkundige aan dat hij heel graag deze opname wil doen. </w:t>
      </w:r>
    </w:p>
    <w:p w14:paraId="5971D5FA" w14:textId="77777777" w:rsidR="00876FE1" w:rsidRDefault="00876FE1" w:rsidP="00876FE1">
      <w:pPr>
        <w:pStyle w:val="Geenafstand"/>
        <w:rPr>
          <w:lang w:val="nl-NL"/>
        </w:rPr>
      </w:pPr>
    </w:p>
    <w:p w14:paraId="7F2AAA9D" w14:textId="77777777" w:rsidR="00876FE1" w:rsidRDefault="00876FE1" w:rsidP="00876FE1">
      <w:pPr>
        <w:pStyle w:val="Geenafstand"/>
        <w:rPr>
          <w:lang w:val="nl-NL"/>
        </w:rPr>
      </w:pPr>
      <w:r>
        <w:rPr>
          <w:lang w:val="nl-NL"/>
        </w:rPr>
        <w:t>Welke vragen stel je hem voor je besluit of hij dit mag doen?</w:t>
      </w:r>
    </w:p>
    <w:p w14:paraId="64505506" w14:textId="77777777" w:rsidR="00876FE1" w:rsidRPr="00F563F7" w:rsidRDefault="00876FE1" w:rsidP="004C42D3">
      <w:pPr>
        <w:spacing w:after="0"/>
      </w:pPr>
    </w:p>
    <w:p w14:paraId="7BB49BDE" w14:textId="3D668647" w:rsidR="004C42D3" w:rsidRPr="004F421C" w:rsidRDefault="004C42D3" w:rsidP="004F421C"/>
    <w:sectPr w:rsidR="004C42D3" w:rsidRPr="004F421C" w:rsidSect="004C42D3">
      <w:headerReference w:type="default" r:id="rId18"/>
      <w:footerReference w:type="default" r:id="rId19"/>
      <w:pgSz w:w="16838" w:h="11906" w:orient="landscape"/>
      <w:pgMar w:top="1417" w:right="1417" w:bottom="1417" w:left="1417" w:header="8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80ED6" w14:textId="77777777" w:rsidR="00CE5340" w:rsidRDefault="00CE5340" w:rsidP="00F17E4C">
      <w:pPr>
        <w:spacing w:after="0" w:line="240" w:lineRule="auto"/>
      </w:pPr>
      <w:r>
        <w:separator/>
      </w:r>
    </w:p>
  </w:endnote>
  <w:endnote w:type="continuationSeparator" w:id="0">
    <w:p w14:paraId="27362CA6" w14:textId="77777777" w:rsidR="00CE5340" w:rsidRDefault="00CE5340" w:rsidP="00F17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9618551"/>
      <w:docPartObj>
        <w:docPartGallery w:val="Page Numbers (Bottom of Page)"/>
        <w:docPartUnique/>
      </w:docPartObj>
    </w:sdtPr>
    <w:sdtEndPr>
      <w:rPr>
        <w:rFonts w:asciiTheme="majorHAnsi" w:hAnsiTheme="majorHAnsi" w:cstheme="majorHAnsi"/>
        <w:sz w:val="18"/>
        <w:szCs w:val="18"/>
      </w:rPr>
    </w:sdtEndPr>
    <w:sdtContent>
      <w:p w14:paraId="7B6745BD" w14:textId="5F4A36C7" w:rsidR="00CE5340" w:rsidRPr="00B940AA" w:rsidRDefault="00CE5340">
        <w:pPr>
          <w:pStyle w:val="Voettekst"/>
          <w:jc w:val="right"/>
          <w:rPr>
            <w:rFonts w:asciiTheme="majorHAnsi" w:hAnsiTheme="majorHAnsi" w:cstheme="majorHAnsi"/>
            <w:sz w:val="18"/>
            <w:szCs w:val="18"/>
          </w:rPr>
        </w:pPr>
        <w:r w:rsidRPr="00B940AA">
          <w:rPr>
            <w:rFonts w:asciiTheme="majorHAnsi" w:hAnsiTheme="majorHAnsi" w:cstheme="majorHAnsi"/>
            <w:sz w:val="18"/>
            <w:szCs w:val="18"/>
          </w:rPr>
          <w:fldChar w:fldCharType="begin"/>
        </w:r>
        <w:r w:rsidRPr="00B940AA">
          <w:rPr>
            <w:rFonts w:asciiTheme="majorHAnsi" w:hAnsiTheme="majorHAnsi" w:cstheme="majorHAnsi"/>
            <w:sz w:val="18"/>
            <w:szCs w:val="18"/>
          </w:rPr>
          <w:instrText>PAGE   \* MERGEFORMAT</w:instrText>
        </w:r>
        <w:r w:rsidRPr="00B940AA">
          <w:rPr>
            <w:rFonts w:asciiTheme="majorHAnsi" w:hAnsiTheme="majorHAnsi" w:cstheme="majorHAnsi"/>
            <w:sz w:val="18"/>
            <w:szCs w:val="18"/>
          </w:rPr>
          <w:fldChar w:fldCharType="separate"/>
        </w:r>
        <w:r w:rsidR="005A08BB">
          <w:rPr>
            <w:rFonts w:asciiTheme="majorHAnsi" w:hAnsiTheme="majorHAnsi" w:cstheme="majorHAnsi"/>
            <w:noProof/>
            <w:sz w:val="18"/>
            <w:szCs w:val="18"/>
          </w:rPr>
          <w:t>5</w:t>
        </w:r>
        <w:r w:rsidRPr="00B940AA">
          <w:rPr>
            <w:rFonts w:asciiTheme="majorHAnsi" w:hAnsiTheme="majorHAnsi" w:cstheme="majorHAnsi"/>
            <w:sz w:val="18"/>
            <w:szCs w:val="18"/>
          </w:rPr>
          <w:fldChar w:fldCharType="end"/>
        </w:r>
      </w:p>
    </w:sdtContent>
  </w:sdt>
  <w:p w14:paraId="505DFB99" w14:textId="77777777" w:rsidR="00CE5340" w:rsidRDefault="00CE534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8597D" w14:textId="77777777" w:rsidR="00CE5340" w:rsidRDefault="00CE5340" w:rsidP="00F17E4C">
      <w:pPr>
        <w:spacing w:after="0" w:line="240" w:lineRule="auto"/>
      </w:pPr>
      <w:r>
        <w:separator/>
      </w:r>
    </w:p>
  </w:footnote>
  <w:footnote w:type="continuationSeparator" w:id="0">
    <w:p w14:paraId="04FD5524" w14:textId="77777777" w:rsidR="00CE5340" w:rsidRDefault="00CE5340" w:rsidP="00F17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DF77B" w14:textId="655FADE5" w:rsidR="00CE5340" w:rsidRPr="004C42D3" w:rsidRDefault="00CE5340" w:rsidP="00BB4376">
    <w:pPr>
      <w:tabs>
        <w:tab w:val="center" w:pos="4536"/>
        <w:tab w:val="right" w:pos="9072"/>
      </w:tabs>
      <w:spacing w:after="0" w:line="240" w:lineRule="auto"/>
      <w:rPr>
        <w:rFonts w:cstheme="minorHAnsi"/>
        <w:b/>
        <w:color w:val="006837"/>
        <w:sz w:val="40"/>
        <w:szCs w:val="72"/>
      </w:rPr>
    </w:pPr>
    <w:r w:rsidRPr="004C42D3">
      <w:rPr>
        <w:rFonts w:cstheme="minorHAnsi"/>
        <w:noProof/>
        <w:sz w:val="40"/>
        <w:szCs w:val="72"/>
        <w:lang w:eastAsia="nl-NL"/>
      </w:rPr>
      <w:drawing>
        <wp:anchor distT="0" distB="0" distL="114300" distR="114300" simplePos="0" relativeHeight="251659264" behindDoc="1" locked="0" layoutInCell="1" allowOverlap="1" wp14:anchorId="6FC4EDAB" wp14:editId="70DEBABF">
          <wp:simplePos x="0" y="0"/>
          <wp:positionH relativeFrom="margin">
            <wp:align>right</wp:align>
          </wp:positionH>
          <wp:positionV relativeFrom="paragraph">
            <wp:posOffset>-368935</wp:posOffset>
          </wp:positionV>
          <wp:extent cx="1111250" cy="111125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250" cy="1111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A8CBA0" w14:textId="2D98A745" w:rsidR="00CE5340" w:rsidRDefault="00CE5340" w:rsidP="00BB4376">
    <w:pPr>
      <w:tabs>
        <w:tab w:val="center" w:pos="4536"/>
        <w:tab w:val="right" w:pos="9072"/>
      </w:tabs>
      <w:spacing w:after="0" w:line="240" w:lineRule="auto"/>
    </w:pPr>
  </w:p>
  <w:p w14:paraId="5455DC81" w14:textId="1522E2E3" w:rsidR="00CE5340" w:rsidRDefault="00CE5340" w:rsidP="00BB4376">
    <w:pPr>
      <w:tabs>
        <w:tab w:val="center" w:pos="4536"/>
        <w:tab w:val="right" w:pos="9072"/>
      </w:tabs>
      <w:spacing w:after="0" w:line="240" w:lineRule="auto"/>
    </w:pPr>
  </w:p>
  <w:p w14:paraId="7666E9EA" w14:textId="6528B2D6" w:rsidR="00CE5340" w:rsidRDefault="00CE5340" w:rsidP="00BB4376">
    <w:pPr>
      <w:tabs>
        <w:tab w:val="center" w:pos="4536"/>
        <w:tab w:val="right" w:pos="9072"/>
      </w:tabs>
      <w:spacing w:after="0" w:line="240" w:lineRule="auto"/>
    </w:pPr>
  </w:p>
  <w:p w14:paraId="6561AD42" w14:textId="77777777" w:rsidR="00CE5340" w:rsidRDefault="00CE5340" w:rsidP="00BB4376">
    <w:pPr>
      <w:tabs>
        <w:tab w:val="center" w:pos="4536"/>
        <w:tab w:val="right" w:pos="9072"/>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61B2"/>
    <w:multiLevelType w:val="hybridMultilevel"/>
    <w:tmpl w:val="55AAEFD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1920DFA"/>
    <w:multiLevelType w:val="hybridMultilevel"/>
    <w:tmpl w:val="C0F62AE6"/>
    <w:lvl w:ilvl="0" w:tplc="D2127862">
      <w:start w:val="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D221D8D"/>
    <w:multiLevelType w:val="multilevel"/>
    <w:tmpl w:val="C31C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761FB2"/>
    <w:multiLevelType w:val="hybridMultilevel"/>
    <w:tmpl w:val="A08EF51E"/>
    <w:lvl w:ilvl="0" w:tplc="8EF6FBCE">
      <w:start w:val="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B5435D1"/>
    <w:multiLevelType w:val="hybridMultilevel"/>
    <w:tmpl w:val="BEAEC0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E8B2DCB"/>
    <w:multiLevelType w:val="hybridMultilevel"/>
    <w:tmpl w:val="65BA2C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E820C5D"/>
    <w:multiLevelType w:val="multilevel"/>
    <w:tmpl w:val="F274F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E30FBF"/>
    <w:multiLevelType w:val="multilevel"/>
    <w:tmpl w:val="99C0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6F6967"/>
    <w:multiLevelType w:val="hybridMultilevel"/>
    <w:tmpl w:val="C26C32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6B5D1830"/>
    <w:multiLevelType w:val="multilevel"/>
    <w:tmpl w:val="5F2EE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EC017F"/>
    <w:multiLevelType w:val="hybridMultilevel"/>
    <w:tmpl w:val="4518FD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03C02C0"/>
    <w:multiLevelType w:val="hybridMultilevel"/>
    <w:tmpl w:val="504AAD7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722E234A"/>
    <w:multiLevelType w:val="hybridMultilevel"/>
    <w:tmpl w:val="14C053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4"/>
  </w:num>
  <w:num w:numId="5">
    <w:abstractNumId w:val="1"/>
  </w:num>
  <w:num w:numId="6">
    <w:abstractNumId w:val="3"/>
  </w:num>
  <w:num w:numId="7">
    <w:abstractNumId w:val="10"/>
  </w:num>
  <w:num w:numId="8">
    <w:abstractNumId w:val="11"/>
  </w:num>
  <w:num w:numId="9">
    <w:abstractNumId w:val="12"/>
  </w:num>
  <w:num w:numId="10">
    <w:abstractNumId w:val="6"/>
  </w:num>
  <w:num w:numId="11">
    <w:abstractNumId w:val="2"/>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5AC"/>
    <w:rsid w:val="00056510"/>
    <w:rsid w:val="000E79F4"/>
    <w:rsid w:val="001D79D1"/>
    <w:rsid w:val="002332CC"/>
    <w:rsid w:val="00294B6B"/>
    <w:rsid w:val="002C1C6F"/>
    <w:rsid w:val="003A2AC9"/>
    <w:rsid w:val="003E56E9"/>
    <w:rsid w:val="00403BF7"/>
    <w:rsid w:val="00465DAD"/>
    <w:rsid w:val="00472BE0"/>
    <w:rsid w:val="004C42D3"/>
    <w:rsid w:val="004F421C"/>
    <w:rsid w:val="004F610E"/>
    <w:rsid w:val="00533F35"/>
    <w:rsid w:val="005A08BB"/>
    <w:rsid w:val="005A75AC"/>
    <w:rsid w:val="005D6E25"/>
    <w:rsid w:val="00621317"/>
    <w:rsid w:val="006D16BB"/>
    <w:rsid w:val="0087287A"/>
    <w:rsid w:val="00876FE1"/>
    <w:rsid w:val="008C0BE3"/>
    <w:rsid w:val="008F6FB2"/>
    <w:rsid w:val="00945149"/>
    <w:rsid w:val="0094554D"/>
    <w:rsid w:val="009C6E4C"/>
    <w:rsid w:val="00B0708B"/>
    <w:rsid w:val="00B9098D"/>
    <w:rsid w:val="00B940AA"/>
    <w:rsid w:val="00BB4376"/>
    <w:rsid w:val="00BD58F0"/>
    <w:rsid w:val="00BF2BFF"/>
    <w:rsid w:val="00BF6FD1"/>
    <w:rsid w:val="00CE5340"/>
    <w:rsid w:val="00D960C3"/>
    <w:rsid w:val="00DD7A45"/>
    <w:rsid w:val="00E9563D"/>
    <w:rsid w:val="00EA4E85"/>
    <w:rsid w:val="00F17E4C"/>
    <w:rsid w:val="441CBF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B2F1C7"/>
  <w15:chartTrackingRefBased/>
  <w15:docId w15:val="{3E79DCCE-C3C5-490B-A2CC-B5E3A98B0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F610E"/>
  </w:style>
  <w:style w:type="paragraph" w:styleId="Kop2">
    <w:name w:val="heading 2"/>
    <w:basedOn w:val="Standaard"/>
    <w:next w:val="Standaard"/>
    <w:link w:val="Kop2Char"/>
    <w:uiPriority w:val="9"/>
    <w:unhideWhenUsed/>
    <w:qFormat/>
    <w:rsid w:val="00876FE1"/>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17E4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17E4C"/>
  </w:style>
  <w:style w:type="paragraph" w:styleId="Voettekst">
    <w:name w:val="footer"/>
    <w:basedOn w:val="Standaard"/>
    <w:link w:val="VoettekstChar"/>
    <w:uiPriority w:val="99"/>
    <w:unhideWhenUsed/>
    <w:rsid w:val="00F17E4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17E4C"/>
  </w:style>
  <w:style w:type="paragraph" w:styleId="Lijstalinea">
    <w:name w:val="List Paragraph"/>
    <w:basedOn w:val="Standaard"/>
    <w:uiPriority w:val="34"/>
    <w:qFormat/>
    <w:rsid w:val="00DD7A45"/>
    <w:pPr>
      <w:ind w:left="720"/>
      <w:contextualSpacing/>
    </w:pPr>
  </w:style>
  <w:style w:type="table" w:styleId="Tabelraster">
    <w:name w:val="Table Grid"/>
    <w:basedOn w:val="Standaardtabel"/>
    <w:uiPriority w:val="39"/>
    <w:rsid w:val="00403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Accent6">
    <w:name w:val="Grid Table 1 Light Accent 6"/>
    <w:basedOn w:val="Standaardtabel"/>
    <w:uiPriority w:val="46"/>
    <w:rsid w:val="00403BF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Tekstopmerking">
    <w:name w:val="annotation text"/>
    <w:basedOn w:val="Standaard"/>
    <w:link w:val="TekstopmerkingChar"/>
    <w:uiPriority w:val="99"/>
    <w:semiHidden/>
    <w:unhideWhenUsed/>
    <w:rsid w:val="004C42D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C42D3"/>
    <w:rPr>
      <w:sz w:val="20"/>
      <w:szCs w:val="20"/>
    </w:rPr>
  </w:style>
  <w:style w:type="character" w:styleId="Hyperlink">
    <w:name w:val="Hyperlink"/>
    <w:basedOn w:val="Standaardalinea-lettertype"/>
    <w:uiPriority w:val="99"/>
    <w:unhideWhenUsed/>
    <w:rsid w:val="004C42D3"/>
    <w:rPr>
      <w:color w:val="0000FF"/>
      <w:u w:val="single"/>
    </w:rPr>
  </w:style>
  <w:style w:type="paragraph" w:customStyle="1" w:styleId="paragraph">
    <w:name w:val="paragraph"/>
    <w:basedOn w:val="Standaard"/>
    <w:rsid w:val="00D960C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D960C3"/>
  </w:style>
  <w:style w:type="character" w:customStyle="1" w:styleId="eop">
    <w:name w:val="eop"/>
    <w:basedOn w:val="Standaardalinea-lettertype"/>
    <w:rsid w:val="00D960C3"/>
  </w:style>
  <w:style w:type="character" w:styleId="GevolgdeHyperlink">
    <w:name w:val="FollowedHyperlink"/>
    <w:basedOn w:val="Standaardalinea-lettertype"/>
    <w:uiPriority w:val="99"/>
    <w:semiHidden/>
    <w:unhideWhenUsed/>
    <w:rsid w:val="00EA4E85"/>
    <w:rPr>
      <w:color w:val="954F72" w:themeColor="followedHyperlink"/>
      <w:u w:val="single"/>
    </w:rPr>
  </w:style>
  <w:style w:type="character" w:customStyle="1" w:styleId="Kop2Char">
    <w:name w:val="Kop 2 Char"/>
    <w:basedOn w:val="Standaardalinea-lettertype"/>
    <w:link w:val="Kop2"/>
    <w:uiPriority w:val="9"/>
    <w:rsid w:val="00876FE1"/>
    <w:rPr>
      <w:rFonts w:asciiTheme="majorHAnsi" w:eastAsiaTheme="majorEastAsia" w:hAnsiTheme="majorHAnsi" w:cstheme="majorBidi"/>
      <w:color w:val="2E74B5" w:themeColor="accent1" w:themeShade="BF"/>
      <w:sz w:val="26"/>
      <w:szCs w:val="26"/>
      <w:lang w:val="en-GB"/>
    </w:rPr>
  </w:style>
  <w:style w:type="paragraph" w:styleId="Geenafstand">
    <w:name w:val="No Spacing"/>
    <w:uiPriority w:val="1"/>
    <w:qFormat/>
    <w:rsid w:val="00876FE1"/>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946662">
      <w:bodyDiv w:val="1"/>
      <w:marLeft w:val="0"/>
      <w:marRight w:val="0"/>
      <w:marTop w:val="0"/>
      <w:marBottom w:val="0"/>
      <w:divBdr>
        <w:top w:val="none" w:sz="0" w:space="0" w:color="auto"/>
        <w:left w:val="none" w:sz="0" w:space="0" w:color="auto"/>
        <w:bottom w:val="none" w:sz="0" w:space="0" w:color="auto"/>
        <w:right w:val="none" w:sz="0" w:space="0" w:color="auto"/>
      </w:divBdr>
    </w:div>
    <w:div w:id="963196798">
      <w:bodyDiv w:val="1"/>
      <w:marLeft w:val="0"/>
      <w:marRight w:val="0"/>
      <w:marTop w:val="0"/>
      <w:marBottom w:val="0"/>
      <w:divBdr>
        <w:top w:val="none" w:sz="0" w:space="0" w:color="auto"/>
        <w:left w:val="none" w:sz="0" w:space="0" w:color="auto"/>
        <w:bottom w:val="none" w:sz="0" w:space="0" w:color="auto"/>
        <w:right w:val="none" w:sz="0" w:space="0" w:color="auto"/>
      </w:divBdr>
    </w:div>
    <w:div w:id="1185366472">
      <w:bodyDiv w:val="1"/>
      <w:marLeft w:val="0"/>
      <w:marRight w:val="0"/>
      <w:marTop w:val="0"/>
      <w:marBottom w:val="0"/>
      <w:divBdr>
        <w:top w:val="none" w:sz="0" w:space="0" w:color="auto"/>
        <w:left w:val="none" w:sz="0" w:space="0" w:color="auto"/>
        <w:bottom w:val="none" w:sz="0" w:space="0" w:color="auto"/>
        <w:right w:val="none" w:sz="0" w:space="0" w:color="auto"/>
      </w:divBdr>
    </w:div>
    <w:div w:id="1279026554">
      <w:bodyDiv w:val="1"/>
      <w:marLeft w:val="0"/>
      <w:marRight w:val="0"/>
      <w:marTop w:val="0"/>
      <w:marBottom w:val="0"/>
      <w:divBdr>
        <w:top w:val="none" w:sz="0" w:space="0" w:color="auto"/>
        <w:left w:val="none" w:sz="0" w:space="0" w:color="auto"/>
        <w:bottom w:val="none" w:sz="0" w:space="0" w:color="auto"/>
        <w:right w:val="none" w:sz="0" w:space="0" w:color="auto"/>
      </w:divBdr>
      <w:divsChild>
        <w:div w:id="721172241">
          <w:marLeft w:val="0"/>
          <w:marRight w:val="0"/>
          <w:marTop w:val="0"/>
          <w:marBottom w:val="0"/>
          <w:divBdr>
            <w:top w:val="none" w:sz="0" w:space="0" w:color="auto"/>
            <w:left w:val="none" w:sz="0" w:space="0" w:color="auto"/>
            <w:bottom w:val="none" w:sz="0" w:space="0" w:color="auto"/>
            <w:right w:val="none" w:sz="0" w:space="0" w:color="auto"/>
          </w:divBdr>
          <w:divsChild>
            <w:div w:id="120808274">
              <w:marLeft w:val="0"/>
              <w:marRight w:val="0"/>
              <w:marTop w:val="0"/>
              <w:marBottom w:val="0"/>
              <w:divBdr>
                <w:top w:val="none" w:sz="0" w:space="0" w:color="auto"/>
                <w:left w:val="none" w:sz="0" w:space="0" w:color="auto"/>
                <w:bottom w:val="none" w:sz="0" w:space="0" w:color="auto"/>
                <w:right w:val="none" w:sz="0" w:space="0" w:color="auto"/>
              </w:divBdr>
            </w:div>
            <w:div w:id="1632514097">
              <w:marLeft w:val="0"/>
              <w:marRight w:val="0"/>
              <w:marTop w:val="0"/>
              <w:marBottom w:val="0"/>
              <w:divBdr>
                <w:top w:val="none" w:sz="0" w:space="0" w:color="auto"/>
                <w:left w:val="none" w:sz="0" w:space="0" w:color="auto"/>
                <w:bottom w:val="none" w:sz="0" w:space="0" w:color="auto"/>
                <w:right w:val="none" w:sz="0" w:space="0" w:color="auto"/>
              </w:divBdr>
            </w:div>
            <w:div w:id="1275281931">
              <w:marLeft w:val="0"/>
              <w:marRight w:val="0"/>
              <w:marTop w:val="0"/>
              <w:marBottom w:val="0"/>
              <w:divBdr>
                <w:top w:val="none" w:sz="0" w:space="0" w:color="auto"/>
                <w:left w:val="none" w:sz="0" w:space="0" w:color="auto"/>
                <w:bottom w:val="none" w:sz="0" w:space="0" w:color="auto"/>
                <w:right w:val="none" w:sz="0" w:space="0" w:color="auto"/>
              </w:divBdr>
            </w:div>
            <w:div w:id="1268658862">
              <w:marLeft w:val="0"/>
              <w:marRight w:val="0"/>
              <w:marTop w:val="0"/>
              <w:marBottom w:val="0"/>
              <w:divBdr>
                <w:top w:val="none" w:sz="0" w:space="0" w:color="auto"/>
                <w:left w:val="none" w:sz="0" w:space="0" w:color="auto"/>
                <w:bottom w:val="none" w:sz="0" w:space="0" w:color="auto"/>
                <w:right w:val="none" w:sz="0" w:space="0" w:color="auto"/>
              </w:divBdr>
            </w:div>
            <w:div w:id="444541789">
              <w:marLeft w:val="0"/>
              <w:marRight w:val="0"/>
              <w:marTop w:val="0"/>
              <w:marBottom w:val="0"/>
              <w:divBdr>
                <w:top w:val="none" w:sz="0" w:space="0" w:color="auto"/>
                <w:left w:val="none" w:sz="0" w:space="0" w:color="auto"/>
                <w:bottom w:val="none" w:sz="0" w:space="0" w:color="auto"/>
                <w:right w:val="none" w:sz="0" w:space="0" w:color="auto"/>
              </w:divBdr>
            </w:div>
          </w:divsChild>
        </w:div>
        <w:div w:id="1574319034">
          <w:marLeft w:val="0"/>
          <w:marRight w:val="0"/>
          <w:marTop w:val="0"/>
          <w:marBottom w:val="0"/>
          <w:divBdr>
            <w:top w:val="none" w:sz="0" w:space="0" w:color="auto"/>
            <w:left w:val="none" w:sz="0" w:space="0" w:color="auto"/>
            <w:bottom w:val="none" w:sz="0" w:space="0" w:color="auto"/>
            <w:right w:val="none" w:sz="0" w:space="0" w:color="auto"/>
          </w:divBdr>
          <w:divsChild>
            <w:div w:id="270361248">
              <w:marLeft w:val="0"/>
              <w:marRight w:val="0"/>
              <w:marTop w:val="0"/>
              <w:marBottom w:val="0"/>
              <w:divBdr>
                <w:top w:val="none" w:sz="0" w:space="0" w:color="auto"/>
                <w:left w:val="none" w:sz="0" w:space="0" w:color="auto"/>
                <w:bottom w:val="none" w:sz="0" w:space="0" w:color="auto"/>
                <w:right w:val="none" w:sz="0" w:space="0" w:color="auto"/>
              </w:divBdr>
            </w:div>
            <w:div w:id="1147866512">
              <w:marLeft w:val="0"/>
              <w:marRight w:val="0"/>
              <w:marTop w:val="0"/>
              <w:marBottom w:val="0"/>
              <w:divBdr>
                <w:top w:val="none" w:sz="0" w:space="0" w:color="auto"/>
                <w:left w:val="none" w:sz="0" w:space="0" w:color="auto"/>
                <w:bottom w:val="none" w:sz="0" w:space="0" w:color="auto"/>
                <w:right w:val="none" w:sz="0" w:space="0" w:color="auto"/>
              </w:divBdr>
            </w:div>
            <w:div w:id="529025986">
              <w:marLeft w:val="0"/>
              <w:marRight w:val="0"/>
              <w:marTop w:val="0"/>
              <w:marBottom w:val="0"/>
              <w:divBdr>
                <w:top w:val="none" w:sz="0" w:space="0" w:color="auto"/>
                <w:left w:val="none" w:sz="0" w:space="0" w:color="auto"/>
                <w:bottom w:val="none" w:sz="0" w:space="0" w:color="auto"/>
                <w:right w:val="none" w:sz="0" w:space="0" w:color="auto"/>
              </w:divBdr>
            </w:div>
          </w:divsChild>
        </w:div>
        <w:div w:id="900485071">
          <w:marLeft w:val="0"/>
          <w:marRight w:val="0"/>
          <w:marTop w:val="0"/>
          <w:marBottom w:val="0"/>
          <w:divBdr>
            <w:top w:val="none" w:sz="0" w:space="0" w:color="auto"/>
            <w:left w:val="none" w:sz="0" w:space="0" w:color="auto"/>
            <w:bottom w:val="none" w:sz="0" w:space="0" w:color="auto"/>
            <w:right w:val="none" w:sz="0" w:space="0" w:color="auto"/>
          </w:divBdr>
          <w:divsChild>
            <w:div w:id="818116723">
              <w:marLeft w:val="0"/>
              <w:marRight w:val="0"/>
              <w:marTop w:val="0"/>
              <w:marBottom w:val="0"/>
              <w:divBdr>
                <w:top w:val="none" w:sz="0" w:space="0" w:color="auto"/>
                <w:left w:val="none" w:sz="0" w:space="0" w:color="auto"/>
                <w:bottom w:val="none" w:sz="0" w:space="0" w:color="auto"/>
                <w:right w:val="none" w:sz="0" w:space="0" w:color="auto"/>
              </w:divBdr>
            </w:div>
            <w:div w:id="211682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99335">
      <w:bodyDiv w:val="1"/>
      <w:marLeft w:val="0"/>
      <w:marRight w:val="0"/>
      <w:marTop w:val="0"/>
      <w:marBottom w:val="0"/>
      <w:divBdr>
        <w:top w:val="none" w:sz="0" w:space="0" w:color="auto"/>
        <w:left w:val="none" w:sz="0" w:space="0" w:color="auto"/>
        <w:bottom w:val="none" w:sz="0" w:space="0" w:color="auto"/>
        <w:right w:val="none" w:sz="0" w:space="0" w:color="auto"/>
      </w:divBdr>
    </w:div>
    <w:div w:id="199991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zoflexlevel.nl/begeleiden-toetsen-en-bekwaam-verklare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youtu.be/RZJDQSHT8eo" TargetMode="External"/><Relationship Id="rId17" Type="http://schemas.openxmlformats.org/officeDocument/2006/relationships/image" Target="media/image2.sv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RZJDQSHT8eo" TargetMode="External"/><Relationship Id="rId5" Type="http://schemas.openxmlformats.org/officeDocument/2006/relationships/styles" Target="styles.xml"/><Relationship Id="rId15" Type="http://schemas.openxmlformats.org/officeDocument/2006/relationships/hyperlink" Target="https://youtu.be/C54uqx5LuE4" TargetMode="External"/><Relationship Id="rId10" Type="http://schemas.openxmlformats.org/officeDocument/2006/relationships/hyperlink" Target="https://youtu.be/C54uqx5LuE4"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zoflexlevel.nl/case-based-discuss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C6644F08459341B13C7B9A7F80EB72" ma:contentTypeVersion="14" ma:contentTypeDescription="Een nieuw document maken." ma:contentTypeScope="" ma:versionID="554d5a5066596e24d6fc97da661d6460">
  <xsd:schema xmlns:xsd="http://www.w3.org/2001/XMLSchema" xmlns:xs="http://www.w3.org/2001/XMLSchema" xmlns:p="http://schemas.microsoft.com/office/2006/metadata/properties" xmlns:ns3="c58bb92f-e8e0-4dd1-b080-3579241b9689" xmlns:ns4="2a7bc936-c57f-43a5-b077-01d04845bb53" targetNamespace="http://schemas.microsoft.com/office/2006/metadata/properties" ma:root="true" ma:fieldsID="20a06029cc46bf500efd4996647f94f4" ns3:_="" ns4:_="">
    <xsd:import namespace="c58bb92f-e8e0-4dd1-b080-3579241b9689"/>
    <xsd:import namespace="2a7bc936-c57f-43a5-b077-01d04845bb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bb92f-e8e0-4dd1-b080-3579241b9689"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7bc936-c57f-43a5-b077-01d04845bb5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E91768-6236-4317-A065-415BA4DBADB7}">
  <ds:schemaRefs>
    <ds:schemaRef ds:uri="http://schemas.microsoft.com/sharepoint/v3/contenttype/forms"/>
  </ds:schemaRefs>
</ds:datastoreItem>
</file>

<file path=customXml/itemProps2.xml><?xml version="1.0" encoding="utf-8"?>
<ds:datastoreItem xmlns:ds="http://schemas.openxmlformats.org/officeDocument/2006/customXml" ds:itemID="{2D377C27-8124-4B8D-8629-BBFE6F9E4448}">
  <ds:schemaRefs>
    <ds:schemaRef ds:uri="http://schemas.microsoft.com/office/infopath/2007/PartnerControls"/>
    <ds:schemaRef ds:uri="2a7bc936-c57f-43a5-b077-01d04845bb53"/>
    <ds:schemaRef ds:uri="http://purl.org/dc/elements/1.1/"/>
    <ds:schemaRef ds:uri="http://schemas.microsoft.com/office/2006/metadata/properties"/>
    <ds:schemaRef ds:uri="http://purl.org/dc/terms/"/>
    <ds:schemaRef ds:uri="c58bb92f-e8e0-4dd1-b080-3579241b9689"/>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1EA7FFF-8525-40E3-9F08-3F98DB8F1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bb92f-e8e0-4dd1-b080-3579241b9689"/>
    <ds:schemaRef ds:uri="2a7bc936-c57f-43a5-b077-01d04845b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1411</Words>
  <Characters>7764</Characters>
  <Application>Microsoft Office Word</Application>
  <DocSecurity>0</DocSecurity>
  <Lines>64</Lines>
  <Paragraphs>18</Paragraphs>
  <ScaleCrop>false</ScaleCrop>
  <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CZO Flex Level -sjabloon leeg</dc:title>
  <dc:subject/>
  <dc:creator>Monique Leeuwis</dc:creator>
  <cp:keywords/>
  <dc:description/>
  <cp:lastModifiedBy>Saskia Hofstra</cp:lastModifiedBy>
  <cp:revision>3</cp:revision>
  <cp:lastPrinted>2022-01-06T14:11:00Z</cp:lastPrinted>
  <dcterms:created xsi:type="dcterms:W3CDTF">2022-03-23T15:55:00Z</dcterms:created>
  <dcterms:modified xsi:type="dcterms:W3CDTF">2022-03-23T15:59:00Z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0x010100D6C6644F08459341B13C7B9A7F80EB72</vt:lpwstr>
  </property>
  <property fmtid="{D5CDD505-2E9C-101B-9397-08002B2CF9AE}" pid="3" name="Thema">
    <vt:lpwstr/>
  </property>
  <property fmtid="{D5CDD505-2E9C-101B-9397-08002B2CF9AE}" pid="4" name="Jaartal">
    <vt:lpwstr/>
  </property>
  <property fmtid="{D5CDD505-2E9C-101B-9397-08002B2CF9AE}" pid="5" name="Projectnaam">
    <vt:lpwstr>3;#CZO Flex Level|579dad87-48d7-40a7-b63f-6206e8db9ae5</vt:lpwstr>
  </property>
  <property fmtid="{D5CDD505-2E9C-101B-9397-08002B2CF9AE}" pid="6" name="Lid-instelling">
    <vt:lpwstr/>
  </property>
  <property fmtid="{D5CDD505-2E9C-101B-9397-08002B2CF9AE}" pid="7" name="Documentsoort">
    <vt:lpwstr/>
  </property>
  <property fmtid="{D5CDD505-2E9C-101B-9397-08002B2CF9AE}" pid="8" name="Stakeholder">
    <vt:lpwstr/>
  </property>
  <property fmtid="{D5CDD505-2E9C-101B-9397-08002B2CF9AE}" pid="9" name="Vertrouwelijkheid">
    <vt:lpwstr/>
  </property>
  <property fmtid="{D5CDD505-2E9C-101B-9397-08002B2CF9AE}" pid="10" name="AuthorIds_UIVersion_1536">
    <vt:lpwstr>21</vt:lpwstr>
  </property>
  <property fmtid="{D5CDD505-2E9C-101B-9397-08002B2CF9AE}" pid="11" name="AuthorIds_UIVersion_1024">
    <vt:lpwstr>20</vt:lpwstr>
  </property>
  <property fmtid="{D5CDD505-2E9C-101B-9397-08002B2CF9AE}" pid="12" name="xd_Signature">
    <vt:bool>false</vt:bool>
  </property>
  <property fmtid="{D5CDD505-2E9C-101B-9397-08002B2CF9AE}" pid="13" name="xd_ProgID">
    <vt:lpwstr/>
  </property>
  <property fmtid="{D5CDD505-2E9C-101B-9397-08002B2CF9AE}" pid="14" name="SharedWithUsers">
    <vt:lpwstr/>
  </property>
  <property fmtid="{D5CDD505-2E9C-101B-9397-08002B2CF9AE}" pid="15" name="_SourceUrl">
    <vt:lpwstr/>
  </property>
  <property fmtid="{D5CDD505-2E9C-101B-9397-08002B2CF9AE}" pid="16" name="_SharedFileIndex">
    <vt:lpwstr/>
  </property>
  <property fmtid="{D5CDD505-2E9C-101B-9397-08002B2CF9AE}" pid="17" name="ComplianceAssetId">
    <vt:lpwstr/>
  </property>
  <property fmtid="{D5CDD505-2E9C-101B-9397-08002B2CF9AE}" pid="18" name="TemplateUrl">
    <vt:lpwstr/>
  </property>
</Properties>
</file>